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8" Type="http://schemas.openxmlformats.org/officeDocument/2006/relationships/custom-properties" Target="docProps/custom.xml"/><Relationship Id="rId7" Type="http://schemas.openxmlformats.org/officeDocument/2006/relationships/extended-properties" Target="docProps/app.xml"/><Relationship Id="rId1" Type="http://schemas.openxmlformats.org/officeDocument/2006/relationships/officeDocument" Target="word/document.xml"/><Relationship Id="rId6" Type="http://schemas.openxmlformats.org/package/2006/relationships/metadata/core-properties" Target="docProps/core.xml"/><Relationship Id="rId5" Type="http://schemas.microsoft.com/office/2006/relationships/ui/extensibility" Target="customUI/customUI.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522" w:rsidRPr="00F405E8" w:rsidRDefault="00395963" w:rsidP="00036522">
      <w:pPr>
        <w:pStyle w:val="Rubrik3"/>
        <w:rPr>
          <w:lang w:val="en-GB"/>
        </w:rPr>
      </w:pPr>
      <w:bookmarkStart w:id="0" w:name="_GoBack"/>
      <w:bookmarkEnd w:id="0"/>
      <w:r>
        <w:rPr>
          <w:lang w:val="en-GB"/>
        </w:rPr>
        <w:tab/>
      </w:r>
    </w:p>
    <w:tbl>
      <w:tblPr>
        <w:tblW w:w="4536" w:type="dxa"/>
        <w:tblLook w:val="01E0" w:firstRow="1" w:lastRow="1" w:firstColumn="1" w:lastColumn="1" w:noHBand="0" w:noVBand="0"/>
      </w:tblPr>
      <w:tblGrid>
        <w:gridCol w:w="4536"/>
      </w:tblGrid>
      <w:tr w:rsidR="00BB457B" w:rsidRPr="00E43209" w:rsidTr="00036522">
        <w:trPr>
          <w:trHeight w:hRule="exact" w:val="1763"/>
        </w:trPr>
        <w:tc>
          <w:tcPr>
            <w:tcW w:w="4536" w:type="dxa"/>
          </w:tcPr>
          <w:p w:rsidR="00036522" w:rsidRPr="00AC6A83" w:rsidRDefault="00BE4C38" w:rsidP="00036522">
            <w:pPr>
              <w:pStyle w:val="Adressefelt2"/>
              <w:rPr>
                <w:b/>
                <w:lang w:val="en-US"/>
              </w:rPr>
            </w:pPr>
            <w:r>
              <w:rPr>
                <w:b/>
                <w:lang w:val="en-US"/>
              </w:rPr>
              <w:t>M</w:t>
            </w:r>
            <w:r w:rsidR="00C47334" w:rsidRPr="00AC6A83">
              <w:rPr>
                <w:b/>
                <w:lang w:val="en-US"/>
              </w:rPr>
              <w:t>s</w:t>
            </w:r>
            <w:r w:rsidR="00E43209">
              <w:rPr>
                <w:b/>
                <w:lang w:val="en-US"/>
              </w:rPr>
              <w:t>.</w:t>
            </w:r>
            <w:r w:rsidR="00C47334" w:rsidRPr="00AC6A83">
              <w:rPr>
                <w:b/>
                <w:lang w:val="en-US"/>
              </w:rPr>
              <w:t xml:space="preserve"> Thyssen</w:t>
            </w:r>
          </w:p>
          <w:p w:rsidR="00635E15" w:rsidRDefault="00635E15" w:rsidP="00635E15">
            <w:pPr>
              <w:pStyle w:val="Adressefelt2"/>
              <w:rPr>
                <w:lang w:val="en-US"/>
              </w:rPr>
            </w:pPr>
            <w:r w:rsidRPr="00C47334">
              <w:rPr>
                <w:lang w:val="en-US"/>
              </w:rPr>
              <w:t>EU-Commissioner</w:t>
            </w:r>
            <w:r w:rsidR="00C47334" w:rsidRPr="00C47334">
              <w:rPr>
                <w:lang w:val="en-US"/>
              </w:rPr>
              <w:t xml:space="preserve"> for Employment, Social Affairs, </w:t>
            </w:r>
            <w:r w:rsidR="00C47334">
              <w:rPr>
                <w:lang w:val="en-US"/>
              </w:rPr>
              <w:t>Skills and Labour Mobility</w:t>
            </w:r>
          </w:p>
          <w:p w:rsidR="00E43209" w:rsidRPr="00E43209" w:rsidRDefault="00E43209" w:rsidP="00635E15">
            <w:pPr>
              <w:pStyle w:val="Adressefelt2"/>
              <w:rPr>
                <w:b/>
                <w:lang w:val="en-US"/>
              </w:rPr>
            </w:pPr>
            <w:r w:rsidRPr="00E43209">
              <w:rPr>
                <w:b/>
                <w:lang w:val="en-US"/>
              </w:rPr>
              <w:t>Mr. Dombrowskis</w:t>
            </w:r>
          </w:p>
          <w:p w:rsidR="00E43209" w:rsidRPr="00C47334" w:rsidRDefault="00E43209" w:rsidP="00E21D1A">
            <w:pPr>
              <w:pStyle w:val="Adressefelt2"/>
              <w:rPr>
                <w:lang w:val="en-US"/>
              </w:rPr>
            </w:pPr>
            <w:r>
              <w:rPr>
                <w:lang w:val="en-US"/>
              </w:rPr>
              <w:t xml:space="preserve">Vice-president for </w:t>
            </w:r>
            <w:r w:rsidR="00E21D1A">
              <w:rPr>
                <w:lang w:val="en-US"/>
              </w:rPr>
              <w:t>the Euro</w:t>
            </w:r>
            <w:r>
              <w:rPr>
                <w:lang w:val="en-US"/>
              </w:rPr>
              <w:t xml:space="preserve"> and Social Dialogue</w:t>
            </w:r>
          </w:p>
        </w:tc>
      </w:tr>
    </w:tbl>
    <w:p w:rsidR="00036522" w:rsidRPr="00C47334" w:rsidRDefault="00036522" w:rsidP="00036522">
      <w:pPr>
        <w:rPr>
          <w:lang w:val="en-US"/>
        </w:rPr>
      </w:pPr>
    </w:p>
    <w:p w:rsidR="00036522" w:rsidRPr="00C47334" w:rsidRDefault="00036522" w:rsidP="00036522">
      <w:pPr>
        <w:rPr>
          <w:lang w:val="en-US"/>
        </w:rPr>
        <w:sectPr w:rsidR="00036522" w:rsidRPr="00C47334" w:rsidSect="00036522">
          <w:headerReference w:type="default" r:id="rId12"/>
          <w:headerReference w:type="first" r:id="rId13"/>
          <w:footerReference w:type="first" r:id="rId14"/>
          <w:type w:val="continuous"/>
          <w:pgSz w:w="11906" w:h="16838" w:code="9"/>
          <w:pgMar w:top="1985" w:right="2722" w:bottom="1418" w:left="1247" w:header="1021" w:footer="284" w:gutter="0"/>
          <w:cols w:space="708"/>
          <w:titlePg/>
          <w:docGrid w:linePitch="360"/>
        </w:sectPr>
      </w:pPr>
    </w:p>
    <w:tbl>
      <w:tblPr>
        <w:tblW w:w="10418" w:type="dxa"/>
        <w:tblInd w:w="38" w:type="dxa"/>
        <w:tblLook w:val="04A0" w:firstRow="1" w:lastRow="0" w:firstColumn="1" w:lastColumn="0" w:noHBand="0" w:noVBand="1"/>
      </w:tblPr>
      <w:tblGrid>
        <w:gridCol w:w="8292"/>
        <w:gridCol w:w="2126"/>
      </w:tblGrid>
      <w:tr w:rsidR="00BB457B" w:rsidRPr="00E43209" w:rsidTr="00036522">
        <w:trPr>
          <w:gridAfter w:val="1"/>
          <w:wAfter w:w="2126" w:type="dxa"/>
        </w:trPr>
        <w:tc>
          <w:tcPr>
            <w:tcW w:w="8292" w:type="dxa"/>
          </w:tcPr>
          <w:p w:rsidR="00036522" w:rsidRPr="001A19A1" w:rsidRDefault="00036522" w:rsidP="00036522">
            <w:pPr>
              <w:pStyle w:val="Rubrik2"/>
              <w:rPr>
                <w:lang w:val="en-GB"/>
              </w:rPr>
            </w:pPr>
          </w:p>
        </w:tc>
      </w:tr>
      <w:tr w:rsidR="00BB457B" w:rsidTr="00036522">
        <w:tc>
          <w:tcPr>
            <w:tcW w:w="8292" w:type="dxa"/>
            <w:tcBorders>
              <w:top w:val="nil"/>
              <w:left w:val="nil"/>
              <w:bottom w:val="nil"/>
              <w:right w:val="nil"/>
            </w:tcBorders>
          </w:tcPr>
          <w:p w:rsidR="00F776EA" w:rsidRDefault="000F0D0C" w:rsidP="00F776EA">
            <w:pPr>
              <w:pStyle w:val="Brdtext"/>
              <w:rPr>
                <w:lang w:val="en-US"/>
              </w:rPr>
            </w:pPr>
            <w:r>
              <w:rPr>
                <w:lang w:val="en-US"/>
              </w:rPr>
              <w:t xml:space="preserve">The Commission Work </w:t>
            </w:r>
            <w:proofErr w:type="spellStart"/>
            <w:r>
              <w:rPr>
                <w:lang w:val="en-US"/>
              </w:rPr>
              <w:t>Programme</w:t>
            </w:r>
            <w:proofErr w:type="spellEnd"/>
            <w:r w:rsidR="00EC1112">
              <w:rPr>
                <w:lang w:val="en-US"/>
              </w:rPr>
              <w:t xml:space="preserve"> for 2016 states that the Commission will present a targeted revision of the Posting of Workers Directive “…ensuring that the same work in the same place is rewarded by the same pay”</w:t>
            </w:r>
            <w:r w:rsidR="004B50F2">
              <w:rPr>
                <w:lang w:val="en-US"/>
              </w:rPr>
              <w:t>.</w:t>
            </w:r>
            <w:r w:rsidR="00F776EA">
              <w:rPr>
                <w:lang w:val="en-US"/>
              </w:rPr>
              <w:t xml:space="preserve"> </w:t>
            </w:r>
          </w:p>
          <w:p w:rsidR="00F776EA" w:rsidRDefault="004B50F2" w:rsidP="009B7028">
            <w:pPr>
              <w:pStyle w:val="Brdtext"/>
              <w:rPr>
                <w:lang w:val="en-US"/>
              </w:rPr>
            </w:pPr>
            <w:r>
              <w:rPr>
                <w:lang w:val="en-US"/>
              </w:rPr>
              <w:t xml:space="preserve">As social partners from Finland, Iceland, Norway, Sweden and Denmark we </w:t>
            </w:r>
            <w:r w:rsidR="00F9505F">
              <w:rPr>
                <w:lang w:val="en-US"/>
              </w:rPr>
              <w:t xml:space="preserve">are deeply concerned about the far-reaching consequences </w:t>
            </w:r>
            <w:r w:rsidR="00F776EA">
              <w:rPr>
                <w:lang w:val="en-US"/>
              </w:rPr>
              <w:t>both at European leve</w:t>
            </w:r>
            <w:r w:rsidR="00B702AE">
              <w:rPr>
                <w:lang w:val="en-US"/>
              </w:rPr>
              <w:t xml:space="preserve">l and at national level </w:t>
            </w:r>
            <w:r w:rsidR="00F9505F">
              <w:rPr>
                <w:lang w:val="en-US"/>
              </w:rPr>
              <w:t xml:space="preserve">of introducing </w:t>
            </w:r>
            <w:r w:rsidR="00F776EA">
              <w:rPr>
                <w:lang w:val="en-US"/>
              </w:rPr>
              <w:t xml:space="preserve">such </w:t>
            </w:r>
            <w:r w:rsidR="00F9505F">
              <w:rPr>
                <w:lang w:val="en-US"/>
              </w:rPr>
              <w:t>a principle.</w:t>
            </w:r>
          </w:p>
          <w:p w:rsidR="00006977" w:rsidRPr="00397954" w:rsidRDefault="00B702AE" w:rsidP="00006977">
            <w:pPr>
              <w:pStyle w:val="Brdtext"/>
              <w:rPr>
                <w:lang w:val="en-US"/>
              </w:rPr>
            </w:pPr>
            <w:r>
              <w:rPr>
                <w:lang w:val="en-US"/>
              </w:rPr>
              <w:t>The following background is crucial to understand our concerns regarding the proposal.</w:t>
            </w:r>
          </w:p>
          <w:p w:rsidR="00003E7F" w:rsidRDefault="00003E7F" w:rsidP="009B7028">
            <w:pPr>
              <w:pStyle w:val="Brdtext"/>
              <w:rPr>
                <w:lang w:val="en-US"/>
              </w:rPr>
            </w:pPr>
            <w:r>
              <w:rPr>
                <w:lang w:val="en-US"/>
              </w:rPr>
              <w:t xml:space="preserve">In our countries we have strong trade unions and employers’ </w:t>
            </w:r>
            <w:r w:rsidR="007F477A">
              <w:rPr>
                <w:lang w:val="en-US"/>
              </w:rPr>
              <w:t>organizations</w:t>
            </w:r>
            <w:r w:rsidR="00041D53">
              <w:rPr>
                <w:lang w:val="en-US"/>
              </w:rPr>
              <w:t xml:space="preserve"> </w:t>
            </w:r>
            <w:r w:rsidR="00316920">
              <w:rPr>
                <w:lang w:val="en-US"/>
              </w:rPr>
              <w:t>wh</w:t>
            </w:r>
            <w:r w:rsidR="009B2B39">
              <w:rPr>
                <w:lang w:val="en-US"/>
              </w:rPr>
              <w:t>ich</w:t>
            </w:r>
            <w:r>
              <w:rPr>
                <w:lang w:val="en-US"/>
              </w:rPr>
              <w:t xml:space="preserve"> </w:t>
            </w:r>
            <w:r w:rsidR="00316920">
              <w:rPr>
                <w:lang w:val="en-US"/>
              </w:rPr>
              <w:t>negotiat</w:t>
            </w:r>
            <w:r w:rsidR="00E24C77">
              <w:rPr>
                <w:lang w:val="en-US"/>
              </w:rPr>
              <w:t>e</w:t>
            </w:r>
            <w:r w:rsidR="00316920">
              <w:rPr>
                <w:lang w:val="en-US"/>
              </w:rPr>
              <w:t xml:space="preserve"> </w:t>
            </w:r>
            <w:r w:rsidR="00E24C77">
              <w:rPr>
                <w:lang w:val="en-US"/>
              </w:rPr>
              <w:t>and enter into</w:t>
            </w:r>
            <w:r w:rsidR="00316920">
              <w:rPr>
                <w:lang w:val="en-US"/>
              </w:rPr>
              <w:t xml:space="preserve"> agreements on </w:t>
            </w:r>
            <w:r>
              <w:rPr>
                <w:lang w:val="en-US"/>
              </w:rPr>
              <w:t>wages and working conditions through collective bargaining procedures.</w:t>
            </w:r>
            <w:r w:rsidR="0087654E">
              <w:rPr>
                <w:lang w:val="en-US"/>
              </w:rPr>
              <w:t xml:space="preserve"> This secures orderly conditions for employees including those seconded to our countries.</w:t>
            </w:r>
          </w:p>
          <w:p w:rsidR="00DD3B19" w:rsidRDefault="00DD3B19" w:rsidP="00DD3B19">
            <w:pPr>
              <w:pStyle w:val="Brdtext"/>
              <w:rPr>
                <w:lang w:val="en-GB"/>
              </w:rPr>
            </w:pPr>
            <w:r>
              <w:rPr>
                <w:lang w:val="en-GB"/>
              </w:rPr>
              <w:t xml:space="preserve">These agreements allow companies to negotiate the </w:t>
            </w:r>
            <w:r w:rsidR="00827249">
              <w:rPr>
                <w:lang w:val="en-GB"/>
              </w:rPr>
              <w:t>wages</w:t>
            </w:r>
            <w:r>
              <w:rPr>
                <w:lang w:val="en-GB"/>
              </w:rPr>
              <w:t xml:space="preserve"> with the employees at company level. In our countries the wages are not fixed to a certain figure by the collective agreement</w:t>
            </w:r>
            <w:r w:rsidR="00827249">
              <w:rPr>
                <w:lang w:val="en-GB"/>
              </w:rPr>
              <w:t xml:space="preserve">, except in </w:t>
            </w:r>
            <w:r w:rsidR="00B702AE">
              <w:rPr>
                <w:lang w:val="en-GB"/>
              </w:rPr>
              <w:t xml:space="preserve">a </w:t>
            </w:r>
            <w:r w:rsidR="00827249">
              <w:rPr>
                <w:lang w:val="en-GB"/>
              </w:rPr>
              <w:t xml:space="preserve">very limited </w:t>
            </w:r>
            <w:r w:rsidR="00B702AE">
              <w:rPr>
                <w:lang w:val="en-GB"/>
              </w:rPr>
              <w:t xml:space="preserve">number of </w:t>
            </w:r>
            <w:r w:rsidR="00827249">
              <w:rPr>
                <w:lang w:val="en-GB"/>
              </w:rPr>
              <w:t>branches</w:t>
            </w:r>
            <w:r>
              <w:rPr>
                <w:lang w:val="en-GB"/>
              </w:rPr>
              <w:t>. What is normally guaranteed in our countries is a</w:t>
            </w:r>
            <w:r w:rsidR="00627AF8">
              <w:rPr>
                <w:lang w:val="en-GB"/>
              </w:rPr>
              <w:t xml:space="preserve"> -</w:t>
            </w:r>
            <w:r>
              <w:rPr>
                <w:lang w:val="en-GB"/>
              </w:rPr>
              <w:t xml:space="preserve"> very high</w:t>
            </w:r>
            <w:r w:rsidR="00627AF8">
              <w:rPr>
                <w:lang w:val="en-GB"/>
              </w:rPr>
              <w:t xml:space="preserve"> - minimum wage</w:t>
            </w:r>
            <w:r>
              <w:rPr>
                <w:lang w:val="en-GB"/>
              </w:rPr>
              <w:t xml:space="preserve"> co</w:t>
            </w:r>
            <w:r>
              <w:rPr>
                <w:lang w:val="en-GB"/>
              </w:rPr>
              <w:t>m</w:t>
            </w:r>
            <w:r>
              <w:rPr>
                <w:lang w:val="en-GB"/>
              </w:rPr>
              <w:t xml:space="preserve">pared to the minimum </w:t>
            </w:r>
            <w:r w:rsidR="00627AF8">
              <w:rPr>
                <w:lang w:val="en-GB"/>
              </w:rPr>
              <w:t>wage</w:t>
            </w:r>
            <w:r w:rsidR="00B702AE">
              <w:rPr>
                <w:lang w:val="en-GB"/>
              </w:rPr>
              <w:t>s</w:t>
            </w:r>
            <w:r>
              <w:rPr>
                <w:lang w:val="en-GB"/>
              </w:rPr>
              <w:t xml:space="preserve"> in other EU Member States.</w:t>
            </w:r>
          </w:p>
          <w:p w:rsidR="000F0D0C" w:rsidRDefault="00DD3B19" w:rsidP="00DD3B19">
            <w:pPr>
              <w:pStyle w:val="Brdtext"/>
              <w:rPr>
                <w:lang w:val="en-GB"/>
              </w:rPr>
            </w:pPr>
            <w:r>
              <w:rPr>
                <w:lang w:val="en-GB"/>
              </w:rPr>
              <w:t xml:space="preserve">The wages therefore differ from company to company within the same branch and also differ between companies working at the same place and covered by the same collective agreement. </w:t>
            </w:r>
            <w:r w:rsidR="006C226F">
              <w:rPr>
                <w:lang w:val="en-GB"/>
              </w:rPr>
              <w:t xml:space="preserve"> </w:t>
            </w:r>
          </w:p>
          <w:p w:rsidR="000F0D0C" w:rsidRDefault="00D36139" w:rsidP="00DD3B19">
            <w:pPr>
              <w:pStyle w:val="Brdtext"/>
              <w:rPr>
                <w:lang w:val="en-GB"/>
              </w:rPr>
            </w:pPr>
            <w:r>
              <w:rPr>
                <w:lang w:val="en-GB"/>
              </w:rPr>
              <w:t xml:space="preserve">On top of that there can be different collective agreements </w:t>
            </w:r>
            <w:r w:rsidR="000F0D0C">
              <w:rPr>
                <w:lang w:val="en-GB"/>
              </w:rPr>
              <w:t>in the same place</w:t>
            </w:r>
            <w:r>
              <w:rPr>
                <w:lang w:val="en-GB"/>
              </w:rPr>
              <w:t xml:space="preserve">. The fact </w:t>
            </w:r>
            <w:r w:rsidR="000F0D0C">
              <w:rPr>
                <w:lang w:val="en-GB"/>
              </w:rPr>
              <w:t xml:space="preserve">that companies </w:t>
            </w:r>
            <w:r>
              <w:rPr>
                <w:lang w:val="en-GB"/>
              </w:rPr>
              <w:t>actually a</w:t>
            </w:r>
            <w:r w:rsidR="000F0D0C">
              <w:rPr>
                <w:lang w:val="en-GB"/>
              </w:rPr>
              <w:t>pply</w:t>
            </w:r>
            <w:r>
              <w:rPr>
                <w:lang w:val="en-GB"/>
              </w:rPr>
              <w:t xml:space="preserve"> different collective agreements in the same place makes the </w:t>
            </w:r>
            <w:r w:rsidR="009B259C">
              <w:rPr>
                <w:lang w:val="en-GB"/>
              </w:rPr>
              <w:t>appl</w:t>
            </w:r>
            <w:r>
              <w:rPr>
                <w:lang w:val="en-GB"/>
              </w:rPr>
              <w:t>ication of</w:t>
            </w:r>
            <w:r w:rsidR="009B259C">
              <w:rPr>
                <w:lang w:val="en-GB"/>
              </w:rPr>
              <w:t xml:space="preserve"> the same pay</w:t>
            </w:r>
            <w:r w:rsidR="000F0D0C">
              <w:rPr>
                <w:lang w:val="en-GB"/>
              </w:rPr>
              <w:t xml:space="preserve"> principle without destroying the collective system</w:t>
            </w:r>
            <w:r>
              <w:rPr>
                <w:lang w:val="en-GB"/>
              </w:rPr>
              <w:t xml:space="preserve"> an impossible thing to do</w:t>
            </w:r>
            <w:r w:rsidR="000F0D0C">
              <w:rPr>
                <w:lang w:val="en-GB"/>
              </w:rPr>
              <w:t>.</w:t>
            </w:r>
          </w:p>
          <w:p w:rsidR="000F0D0C" w:rsidRDefault="000F0D0C" w:rsidP="00DD3B19">
            <w:pPr>
              <w:pStyle w:val="Brdtext"/>
              <w:rPr>
                <w:lang w:val="en-GB"/>
              </w:rPr>
            </w:pPr>
            <w:r>
              <w:rPr>
                <w:lang w:val="en-GB"/>
              </w:rPr>
              <w:t>Wages</w:t>
            </w:r>
            <w:r w:rsidR="006C226F">
              <w:rPr>
                <w:lang w:val="en-GB"/>
              </w:rPr>
              <w:t xml:space="preserve"> often also differ between</w:t>
            </w:r>
            <w:r w:rsidR="00DD3B19">
              <w:rPr>
                <w:lang w:val="en-GB"/>
              </w:rPr>
              <w:t xml:space="preserve"> employees doing the same job in the same place depending on how the work is </w:t>
            </w:r>
            <w:r w:rsidR="00627AF8">
              <w:rPr>
                <w:lang w:val="en-GB"/>
              </w:rPr>
              <w:t>being performed</w:t>
            </w:r>
            <w:r w:rsidR="00DD3B19">
              <w:rPr>
                <w:lang w:val="en-GB"/>
              </w:rPr>
              <w:t xml:space="preserve"> by the individual worker. </w:t>
            </w:r>
          </w:p>
          <w:p w:rsidR="00DD3B19" w:rsidRDefault="00DD3B19" w:rsidP="00DD3B19">
            <w:pPr>
              <w:pStyle w:val="Brdtext"/>
              <w:rPr>
                <w:lang w:val="en-GB"/>
              </w:rPr>
            </w:pPr>
            <w:r>
              <w:rPr>
                <w:lang w:val="en-GB"/>
              </w:rPr>
              <w:t>Some employees are paid the minimum wage, others a wage between the mi</w:t>
            </w:r>
            <w:r>
              <w:rPr>
                <w:lang w:val="en-GB"/>
              </w:rPr>
              <w:t>n</w:t>
            </w:r>
            <w:r>
              <w:rPr>
                <w:lang w:val="en-GB"/>
              </w:rPr>
              <w:t>imum wage and the average and some workers above the average. The poss</w:t>
            </w:r>
            <w:r>
              <w:rPr>
                <w:lang w:val="en-GB"/>
              </w:rPr>
              <w:t>i</w:t>
            </w:r>
            <w:r>
              <w:rPr>
                <w:lang w:val="en-GB"/>
              </w:rPr>
              <w:t xml:space="preserve">bility to do so is crucial for </w:t>
            </w:r>
            <w:r w:rsidR="00B702AE">
              <w:rPr>
                <w:lang w:val="en-GB"/>
              </w:rPr>
              <w:t xml:space="preserve">the </w:t>
            </w:r>
            <w:r>
              <w:rPr>
                <w:lang w:val="en-GB"/>
              </w:rPr>
              <w:t>productivity and competitiveness</w:t>
            </w:r>
            <w:r w:rsidR="00627AF8">
              <w:rPr>
                <w:lang w:val="en-GB"/>
              </w:rPr>
              <w:t xml:space="preserve"> in</w:t>
            </w:r>
            <w:r>
              <w:rPr>
                <w:lang w:val="en-GB"/>
              </w:rPr>
              <w:t xml:space="preserve"> our</w:t>
            </w:r>
            <w:r w:rsidR="00463E49">
              <w:rPr>
                <w:lang w:val="en-GB"/>
              </w:rPr>
              <w:t xml:space="preserve"> comp</w:t>
            </w:r>
            <w:r w:rsidR="00463E49">
              <w:rPr>
                <w:lang w:val="en-GB"/>
              </w:rPr>
              <w:t>a</w:t>
            </w:r>
            <w:r w:rsidR="00463E49">
              <w:rPr>
                <w:lang w:val="en-GB"/>
              </w:rPr>
              <w:t>nies and increases</w:t>
            </w:r>
            <w:r w:rsidR="00627AF8">
              <w:rPr>
                <w:lang w:val="en-GB"/>
              </w:rPr>
              <w:t xml:space="preserve"> the </w:t>
            </w:r>
            <w:r w:rsidR="00B702AE">
              <w:rPr>
                <w:lang w:val="en-GB"/>
              </w:rPr>
              <w:t>motivation</w:t>
            </w:r>
            <w:r w:rsidR="00463E49">
              <w:rPr>
                <w:lang w:val="en-GB"/>
              </w:rPr>
              <w:t xml:space="preserve"> for the </w:t>
            </w:r>
            <w:r w:rsidR="00627AF8">
              <w:rPr>
                <w:lang w:val="en-GB"/>
              </w:rPr>
              <w:t>employees to improve their skills.</w:t>
            </w:r>
          </w:p>
          <w:p w:rsidR="00B702AE" w:rsidRDefault="00B702AE" w:rsidP="00DD3B19">
            <w:pPr>
              <w:pStyle w:val="Brdtext"/>
              <w:rPr>
                <w:lang w:val="en-GB"/>
              </w:rPr>
            </w:pPr>
            <w:r>
              <w:rPr>
                <w:lang w:val="en-GB"/>
              </w:rPr>
              <w:t xml:space="preserve">In the light of this context, we </w:t>
            </w:r>
            <w:r w:rsidR="00D36139">
              <w:rPr>
                <w:lang w:val="en-GB"/>
              </w:rPr>
              <w:t xml:space="preserve">want to highlight </w:t>
            </w:r>
            <w:r>
              <w:rPr>
                <w:lang w:val="en-GB"/>
              </w:rPr>
              <w:t>three issues of special concern to us:</w:t>
            </w:r>
          </w:p>
          <w:p w:rsidR="006C226F" w:rsidRDefault="00D36139" w:rsidP="004C76D8">
            <w:pPr>
              <w:pStyle w:val="Punktopstilling-Tal"/>
              <w:rPr>
                <w:lang w:val="en-GB"/>
              </w:rPr>
            </w:pPr>
            <w:r>
              <w:rPr>
                <w:lang w:val="en-GB"/>
              </w:rPr>
              <w:t xml:space="preserve">The issue of </w:t>
            </w:r>
            <w:r w:rsidRPr="00E43209">
              <w:rPr>
                <w:b/>
                <w:lang w:val="en-GB"/>
              </w:rPr>
              <w:t>comparison</w:t>
            </w:r>
            <w:r>
              <w:rPr>
                <w:lang w:val="en-GB"/>
              </w:rPr>
              <w:t xml:space="preserve">: </w:t>
            </w:r>
            <w:r w:rsidR="006C226F">
              <w:rPr>
                <w:lang w:val="en-GB"/>
              </w:rPr>
              <w:t>Which company ar</w:t>
            </w:r>
            <w:r w:rsidR="005C288C">
              <w:rPr>
                <w:lang w:val="en-GB"/>
              </w:rPr>
              <w:t>e you going to compare the wages</w:t>
            </w:r>
            <w:r w:rsidR="006C226F">
              <w:rPr>
                <w:lang w:val="en-GB"/>
              </w:rPr>
              <w:t xml:space="preserve"> with – the company with the highest or the one with the lowest </w:t>
            </w:r>
            <w:r w:rsidR="005C288C">
              <w:rPr>
                <w:lang w:val="en-GB"/>
              </w:rPr>
              <w:t>wages</w:t>
            </w:r>
            <w:r w:rsidR="006C226F">
              <w:rPr>
                <w:lang w:val="en-GB"/>
              </w:rPr>
              <w:t xml:space="preserve">? </w:t>
            </w:r>
          </w:p>
          <w:p w:rsidR="005C288C" w:rsidRDefault="005C288C" w:rsidP="009B7028">
            <w:pPr>
              <w:pStyle w:val="Brdtext"/>
              <w:rPr>
                <w:lang w:val="en-GB"/>
              </w:rPr>
            </w:pPr>
            <w:r>
              <w:rPr>
                <w:lang w:val="en-GB"/>
              </w:rPr>
              <w:lastRenderedPageBreak/>
              <w:t>The existing principles of equal pay for equal work for men and women and of non-discrimination because of nationality are relatively easy to enforce since comparison</w:t>
            </w:r>
            <w:r w:rsidR="004112E7">
              <w:rPr>
                <w:lang w:val="en-GB"/>
              </w:rPr>
              <w:t xml:space="preserve"> is made</w:t>
            </w:r>
            <w:r>
              <w:rPr>
                <w:lang w:val="en-GB"/>
              </w:rPr>
              <w:t xml:space="preserve"> within the company and </w:t>
            </w:r>
            <w:r w:rsidR="004112E7">
              <w:rPr>
                <w:lang w:val="en-GB"/>
              </w:rPr>
              <w:t xml:space="preserve">since </w:t>
            </w:r>
            <w:r>
              <w:rPr>
                <w:lang w:val="en-GB"/>
              </w:rPr>
              <w:t xml:space="preserve">the responsibility lies with the individual employer. </w:t>
            </w:r>
            <w:r w:rsidR="004112E7">
              <w:rPr>
                <w:lang w:val="en-GB"/>
              </w:rPr>
              <w:t xml:space="preserve">This </w:t>
            </w:r>
            <w:r w:rsidR="009B259C">
              <w:rPr>
                <w:lang w:val="en-GB"/>
              </w:rPr>
              <w:t>is also guaranteed by article 3 in the existing d</w:t>
            </w:r>
            <w:r w:rsidR="009B259C">
              <w:rPr>
                <w:lang w:val="en-GB"/>
              </w:rPr>
              <w:t>i</w:t>
            </w:r>
            <w:r w:rsidR="009B259C">
              <w:rPr>
                <w:lang w:val="en-GB"/>
              </w:rPr>
              <w:t xml:space="preserve">rective. </w:t>
            </w:r>
            <w:r>
              <w:rPr>
                <w:lang w:val="en-GB"/>
              </w:rPr>
              <w:t>The Commission’s new initiative seems to introduce a whole new pri</w:t>
            </w:r>
            <w:r>
              <w:rPr>
                <w:lang w:val="en-GB"/>
              </w:rPr>
              <w:t>n</w:t>
            </w:r>
            <w:r>
              <w:rPr>
                <w:lang w:val="en-GB"/>
              </w:rPr>
              <w:t xml:space="preserve">ciple for posted workers where the conditions of workers </w:t>
            </w:r>
            <w:r w:rsidR="004112E7">
              <w:rPr>
                <w:lang w:val="en-GB"/>
              </w:rPr>
              <w:t>in one company are to be compared with conditions in o</w:t>
            </w:r>
            <w:r>
              <w:rPr>
                <w:lang w:val="en-GB"/>
              </w:rPr>
              <w:t xml:space="preserve">ther companies. </w:t>
            </w:r>
          </w:p>
          <w:p w:rsidR="00003E7F" w:rsidRDefault="00003E7F" w:rsidP="009B7028">
            <w:pPr>
              <w:pStyle w:val="Brdtext"/>
              <w:rPr>
                <w:lang w:val="en-GB"/>
              </w:rPr>
            </w:pPr>
            <w:r>
              <w:rPr>
                <w:lang w:val="en-GB"/>
              </w:rPr>
              <w:t>The introduction</w:t>
            </w:r>
            <w:r w:rsidR="0087654E">
              <w:rPr>
                <w:lang w:val="en-GB"/>
              </w:rPr>
              <w:t xml:space="preserve"> into EU law</w:t>
            </w:r>
            <w:r>
              <w:rPr>
                <w:lang w:val="en-GB"/>
              </w:rPr>
              <w:t xml:space="preserve"> of a principle of </w:t>
            </w:r>
            <w:r w:rsidR="0087654E">
              <w:rPr>
                <w:lang w:val="en-GB"/>
              </w:rPr>
              <w:t>same pay for same work</w:t>
            </w:r>
            <w:r>
              <w:rPr>
                <w:lang w:val="en-GB"/>
              </w:rPr>
              <w:t xml:space="preserve"> in the same place for posted workers will </w:t>
            </w:r>
            <w:r w:rsidR="00316920">
              <w:rPr>
                <w:lang w:val="en-GB"/>
              </w:rPr>
              <w:t xml:space="preserve">in our view </w:t>
            </w:r>
            <w:r w:rsidR="004112E7">
              <w:rPr>
                <w:lang w:val="en-GB"/>
              </w:rPr>
              <w:t>require the introduction of</w:t>
            </w:r>
            <w:r w:rsidR="00E24C77">
              <w:rPr>
                <w:lang w:val="en-GB"/>
              </w:rPr>
              <w:t xml:space="preserve"> </w:t>
            </w:r>
            <w:r>
              <w:rPr>
                <w:lang w:val="en-GB"/>
              </w:rPr>
              <w:t xml:space="preserve">a similar system for national wage setting mechanisms. </w:t>
            </w:r>
          </w:p>
          <w:p w:rsidR="00627AF8" w:rsidRDefault="00E24C77" w:rsidP="006C226F">
            <w:pPr>
              <w:pStyle w:val="Brdtext"/>
              <w:rPr>
                <w:lang w:val="en-GB"/>
              </w:rPr>
            </w:pPr>
            <w:r>
              <w:rPr>
                <w:lang w:val="en-GB"/>
              </w:rPr>
              <w:t>Without a</w:t>
            </w:r>
            <w:r w:rsidR="00003E7F">
              <w:rPr>
                <w:lang w:val="en-GB"/>
              </w:rPr>
              <w:t xml:space="preserve"> mechanism for national wages it will be practically impossible</w:t>
            </w:r>
            <w:r w:rsidR="00C142C4">
              <w:rPr>
                <w:lang w:val="en-GB"/>
              </w:rPr>
              <w:t xml:space="preserve"> in our countries </w:t>
            </w:r>
            <w:r w:rsidR="00003E7F">
              <w:rPr>
                <w:lang w:val="en-GB"/>
              </w:rPr>
              <w:t xml:space="preserve">to compare the wages paid to posted workers with the wages paid to the workers </w:t>
            </w:r>
            <w:r w:rsidR="00316920">
              <w:rPr>
                <w:lang w:val="en-GB"/>
              </w:rPr>
              <w:t xml:space="preserve">in a </w:t>
            </w:r>
            <w:r w:rsidR="00003E7F">
              <w:rPr>
                <w:lang w:val="en-GB"/>
              </w:rPr>
              <w:t>member state.</w:t>
            </w:r>
            <w:r w:rsidR="0087654E">
              <w:rPr>
                <w:lang w:val="en-GB"/>
              </w:rPr>
              <w:t xml:space="preserve"> T</w:t>
            </w:r>
            <w:r w:rsidR="00302608">
              <w:rPr>
                <w:lang w:val="en-GB"/>
              </w:rPr>
              <w:t>h</w:t>
            </w:r>
            <w:r w:rsidR="00001A2D">
              <w:rPr>
                <w:lang w:val="en-GB"/>
              </w:rPr>
              <w:t xml:space="preserve">is </w:t>
            </w:r>
            <w:r w:rsidR="00302608">
              <w:rPr>
                <w:lang w:val="en-GB"/>
              </w:rPr>
              <w:t>requirement</w:t>
            </w:r>
            <w:r w:rsidR="0087654E">
              <w:rPr>
                <w:lang w:val="en-GB"/>
              </w:rPr>
              <w:t xml:space="preserve"> may also follow from the </w:t>
            </w:r>
            <w:r w:rsidR="00302608">
              <w:rPr>
                <w:lang w:val="en-GB"/>
              </w:rPr>
              <w:t xml:space="preserve">EU </w:t>
            </w:r>
            <w:r w:rsidR="0087654E">
              <w:rPr>
                <w:lang w:val="en-GB"/>
              </w:rPr>
              <w:t>principle of non-discrimination.</w:t>
            </w:r>
            <w:r w:rsidR="00003E7F">
              <w:rPr>
                <w:lang w:val="en-GB"/>
              </w:rPr>
              <w:t xml:space="preserve"> </w:t>
            </w:r>
          </w:p>
          <w:p w:rsidR="006C226F" w:rsidRDefault="006C226F" w:rsidP="006C226F">
            <w:pPr>
              <w:pStyle w:val="Brdtext"/>
              <w:rPr>
                <w:lang w:val="en-GB"/>
              </w:rPr>
            </w:pPr>
            <w:r>
              <w:rPr>
                <w:lang w:val="en-GB"/>
              </w:rPr>
              <w:t xml:space="preserve">In other words we will not only have to make legislation for posted workers. We will also be forced to legislate for our nationally based workers in order to be able to </w:t>
            </w:r>
            <w:r w:rsidR="004112E7">
              <w:rPr>
                <w:lang w:val="en-GB"/>
              </w:rPr>
              <w:t>compare</w:t>
            </w:r>
            <w:r>
              <w:rPr>
                <w:lang w:val="en-GB"/>
              </w:rPr>
              <w:t>.</w:t>
            </w:r>
          </w:p>
          <w:p w:rsidR="00B22355" w:rsidRDefault="00B22355" w:rsidP="00B22355">
            <w:pPr>
              <w:pStyle w:val="Brdtext"/>
              <w:rPr>
                <w:lang w:val="en-GB"/>
              </w:rPr>
            </w:pPr>
            <w:r>
              <w:rPr>
                <w:lang w:val="en-GB"/>
              </w:rPr>
              <w:t>The whole idea of the same pay principle with regard to posted workers is jeopardizing the market based wage setting mechanisms of our countries thus seriously harming our collective bargaining system and our competitiveness.</w:t>
            </w:r>
          </w:p>
          <w:p w:rsidR="009F73B3" w:rsidRDefault="00640B85" w:rsidP="00B22355">
            <w:pPr>
              <w:pStyle w:val="Brdtext"/>
              <w:rPr>
                <w:lang w:val="en-GB"/>
              </w:rPr>
            </w:pPr>
            <w:r>
              <w:rPr>
                <w:lang w:val="en-GB"/>
              </w:rPr>
              <w:t>Furthermore</w:t>
            </w:r>
            <w:r w:rsidR="004112E7">
              <w:rPr>
                <w:lang w:val="en-GB"/>
              </w:rPr>
              <w:t>,</w:t>
            </w:r>
            <w:r>
              <w:rPr>
                <w:lang w:val="en-GB"/>
              </w:rPr>
              <w:t xml:space="preserve"> we represent</w:t>
            </w:r>
            <w:r w:rsidR="009B259C">
              <w:rPr>
                <w:lang w:val="en-GB"/>
              </w:rPr>
              <w:t xml:space="preserve"> countries with a high wage level also posting wor</w:t>
            </w:r>
            <w:r w:rsidR="009B259C">
              <w:rPr>
                <w:lang w:val="en-GB"/>
              </w:rPr>
              <w:t>k</w:t>
            </w:r>
            <w:r w:rsidR="009B259C">
              <w:rPr>
                <w:lang w:val="en-GB"/>
              </w:rPr>
              <w:t>ers to countries with lower wages. Do we have to decrease the wages for our posted worker which will make it impossible to post</w:t>
            </w:r>
            <w:r w:rsidR="004C76D8">
              <w:rPr>
                <w:lang w:val="en-GB"/>
              </w:rPr>
              <w:t>?</w:t>
            </w:r>
            <w:r w:rsidR="009B259C">
              <w:rPr>
                <w:lang w:val="en-GB"/>
              </w:rPr>
              <w:t xml:space="preserve"> Or shall the receiving country increase their wages</w:t>
            </w:r>
            <w:r w:rsidR="004112E7">
              <w:rPr>
                <w:lang w:val="en-GB"/>
              </w:rPr>
              <w:t xml:space="preserve"> thus</w:t>
            </w:r>
            <w:r w:rsidR="009B259C">
              <w:rPr>
                <w:lang w:val="en-GB"/>
              </w:rPr>
              <w:t xml:space="preserve"> </w:t>
            </w:r>
            <w:r w:rsidR="004112E7">
              <w:rPr>
                <w:lang w:val="en-GB"/>
              </w:rPr>
              <w:t xml:space="preserve">decreasing the attractiveness of </w:t>
            </w:r>
            <w:r w:rsidR="009B259C">
              <w:rPr>
                <w:lang w:val="en-GB"/>
              </w:rPr>
              <w:t>posti</w:t>
            </w:r>
            <w:r w:rsidR="004C76D8">
              <w:rPr>
                <w:lang w:val="en-GB"/>
              </w:rPr>
              <w:t>ngs from high wage countries?</w:t>
            </w:r>
          </w:p>
          <w:p w:rsidR="006C226F" w:rsidRDefault="00D36139" w:rsidP="004C76D8">
            <w:pPr>
              <w:pStyle w:val="Punktopstilling-Tal"/>
              <w:rPr>
                <w:lang w:val="en-GB"/>
              </w:rPr>
            </w:pPr>
            <w:r>
              <w:rPr>
                <w:lang w:val="en-GB"/>
              </w:rPr>
              <w:t xml:space="preserve">The issue of </w:t>
            </w:r>
            <w:r w:rsidRPr="00E43209">
              <w:rPr>
                <w:b/>
                <w:lang w:val="en-GB"/>
              </w:rPr>
              <w:t>equal treatment</w:t>
            </w:r>
            <w:r w:rsidR="006C226F">
              <w:rPr>
                <w:lang w:val="en-GB"/>
              </w:rPr>
              <w:t>: Why should foreign</w:t>
            </w:r>
            <w:r w:rsidR="009F73B3">
              <w:rPr>
                <w:lang w:val="en-GB"/>
              </w:rPr>
              <w:t xml:space="preserve"> </w:t>
            </w:r>
            <w:r w:rsidR="006C226F">
              <w:rPr>
                <w:lang w:val="en-GB"/>
              </w:rPr>
              <w:t>service providers not continue</w:t>
            </w:r>
            <w:r w:rsidR="008E66E2">
              <w:rPr>
                <w:lang w:val="en-GB"/>
              </w:rPr>
              <w:t xml:space="preserve"> to</w:t>
            </w:r>
            <w:r w:rsidR="006C226F">
              <w:rPr>
                <w:lang w:val="en-GB"/>
              </w:rPr>
              <w:t xml:space="preserve"> have the same r</w:t>
            </w:r>
            <w:r w:rsidR="005C288C">
              <w:rPr>
                <w:lang w:val="en-GB"/>
              </w:rPr>
              <w:t>ight</w:t>
            </w:r>
            <w:r w:rsidR="006C226F">
              <w:rPr>
                <w:lang w:val="en-GB"/>
              </w:rPr>
              <w:t xml:space="preserve"> as national service providers to pay the minimum wage according to the applicable collective agreement or a wage between</w:t>
            </w:r>
            <w:r w:rsidR="009052EE">
              <w:rPr>
                <w:lang w:val="en-GB"/>
              </w:rPr>
              <w:t xml:space="preserve"> the minimum wage and the average</w:t>
            </w:r>
            <w:r w:rsidR="006C226F">
              <w:rPr>
                <w:lang w:val="en-GB"/>
              </w:rPr>
              <w:t>?</w:t>
            </w:r>
          </w:p>
          <w:p w:rsidR="005C288C" w:rsidRDefault="009052EE" w:rsidP="00B22355">
            <w:pPr>
              <w:pStyle w:val="Brdtext"/>
              <w:rPr>
                <w:lang w:val="en-GB"/>
              </w:rPr>
            </w:pPr>
            <w:r>
              <w:rPr>
                <w:lang w:val="en-GB"/>
              </w:rPr>
              <w:t>In this context it is important to emphasize that pay rate differences between Member States do not by definition constitute unfair competition</w:t>
            </w:r>
            <w:r w:rsidR="00463E49">
              <w:rPr>
                <w:lang w:val="en-GB"/>
              </w:rPr>
              <w:t xml:space="preserve">. </w:t>
            </w:r>
            <w:r>
              <w:rPr>
                <w:lang w:val="en-GB"/>
              </w:rPr>
              <w:t>They are o</w:t>
            </w:r>
            <w:r>
              <w:rPr>
                <w:lang w:val="en-GB"/>
              </w:rPr>
              <w:t>f</w:t>
            </w:r>
            <w:r>
              <w:rPr>
                <w:lang w:val="en-GB"/>
              </w:rPr>
              <w:t xml:space="preserve">ten a reflection of different levels of productivity in sectors and countries in different stages of the evolution of the economy in the various Member States. </w:t>
            </w:r>
          </w:p>
          <w:p w:rsidR="009052EE" w:rsidRDefault="009052EE" w:rsidP="00B22355">
            <w:pPr>
              <w:pStyle w:val="Brdtext"/>
              <w:rPr>
                <w:lang w:val="en-GB"/>
              </w:rPr>
            </w:pPr>
            <w:r>
              <w:rPr>
                <w:lang w:val="en-GB"/>
              </w:rPr>
              <w:t xml:space="preserve">Our opinion is that the present role of minimum wages in the present wording of the Posting </w:t>
            </w:r>
            <w:r w:rsidR="00A45E89">
              <w:rPr>
                <w:lang w:val="en-GB"/>
              </w:rPr>
              <w:t>of Workers Directive strikes the right balance</w:t>
            </w:r>
            <w:r>
              <w:rPr>
                <w:lang w:val="en-GB"/>
              </w:rPr>
              <w:t xml:space="preserve"> </w:t>
            </w:r>
            <w:r w:rsidR="00091D13">
              <w:rPr>
                <w:lang w:val="en-GB"/>
              </w:rPr>
              <w:t>as it</w:t>
            </w:r>
            <w:r>
              <w:rPr>
                <w:lang w:val="en-GB"/>
              </w:rPr>
              <w:t xml:space="preserve"> secure</w:t>
            </w:r>
            <w:r w:rsidR="00091D13">
              <w:rPr>
                <w:lang w:val="en-GB"/>
              </w:rPr>
              <w:t>s the minimum wage which is seen by the country of destination as a decent wage for domestic workers and adequate to secure against</w:t>
            </w:r>
            <w:r w:rsidR="00A45E89">
              <w:rPr>
                <w:lang w:val="en-GB"/>
              </w:rPr>
              <w:t xml:space="preserve"> also domestic</w:t>
            </w:r>
            <w:r w:rsidR="00091D13">
              <w:rPr>
                <w:lang w:val="en-GB"/>
              </w:rPr>
              <w:t xml:space="preserve"> </w:t>
            </w:r>
            <w:r>
              <w:rPr>
                <w:lang w:val="en-GB"/>
              </w:rPr>
              <w:t>unfair co</w:t>
            </w:r>
            <w:r>
              <w:rPr>
                <w:lang w:val="en-GB"/>
              </w:rPr>
              <w:t>m</w:t>
            </w:r>
            <w:r>
              <w:rPr>
                <w:lang w:val="en-GB"/>
              </w:rPr>
              <w:t>petition.</w:t>
            </w:r>
          </w:p>
          <w:p w:rsidR="009F73B3" w:rsidRDefault="009F73B3" w:rsidP="00B22355">
            <w:pPr>
              <w:pStyle w:val="Brdtext"/>
              <w:rPr>
                <w:lang w:val="en-GB"/>
              </w:rPr>
            </w:pPr>
            <w:r>
              <w:rPr>
                <w:lang w:val="en-GB"/>
              </w:rPr>
              <w:t>To oblige foreign service providers to pay their posted workers</w:t>
            </w:r>
            <w:r w:rsidR="00435E14">
              <w:rPr>
                <w:lang w:val="en-GB"/>
              </w:rPr>
              <w:t>,</w:t>
            </w:r>
            <w:r>
              <w:rPr>
                <w:lang w:val="en-GB"/>
              </w:rPr>
              <w:t xml:space="preserve"> </w:t>
            </w:r>
            <w:r w:rsidR="00091D13">
              <w:rPr>
                <w:lang w:val="en-GB"/>
              </w:rPr>
              <w:t>i.e. the average</w:t>
            </w:r>
            <w:r>
              <w:rPr>
                <w:lang w:val="en-GB"/>
              </w:rPr>
              <w:t xml:space="preserve"> paid to domestic workers</w:t>
            </w:r>
            <w:r w:rsidR="00A45E89">
              <w:rPr>
                <w:lang w:val="en-GB"/>
              </w:rPr>
              <w:t xml:space="preserve"> at a given workplace</w:t>
            </w:r>
            <w:r w:rsidR="00435E14">
              <w:rPr>
                <w:lang w:val="en-GB"/>
              </w:rPr>
              <w:t xml:space="preserve"> – </w:t>
            </w:r>
            <w:r>
              <w:rPr>
                <w:lang w:val="en-GB"/>
              </w:rPr>
              <w:t>in</w:t>
            </w:r>
            <w:r w:rsidR="00435E14">
              <w:rPr>
                <w:lang w:val="en-GB"/>
              </w:rPr>
              <w:t xml:space="preserve"> </w:t>
            </w:r>
            <w:r>
              <w:rPr>
                <w:lang w:val="en-GB"/>
              </w:rPr>
              <w:t>most cases well above the mini</w:t>
            </w:r>
            <w:r w:rsidR="00A45E89">
              <w:rPr>
                <w:lang w:val="en-GB"/>
              </w:rPr>
              <w:t>mum wage</w:t>
            </w:r>
            <w:r w:rsidR="00435E14">
              <w:rPr>
                <w:lang w:val="en-GB"/>
              </w:rPr>
              <w:t xml:space="preserve"> –, </w:t>
            </w:r>
            <w:r>
              <w:rPr>
                <w:lang w:val="en-GB"/>
              </w:rPr>
              <w:t>would</w:t>
            </w:r>
            <w:r w:rsidR="00435E14">
              <w:rPr>
                <w:lang w:val="en-GB"/>
              </w:rPr>
              <w:t xml:space="preserve"> </w:t>
            </w:r>
            <w:r w:rsidR="00A45E89">
              <w:rPr>
                <w:lang w:val="en-GB"/>
              </w:rPr>
              <w:t xml:space="preserve">often </w:t>
            </w:r>
            <w:r>
              <w:rPr>
                <w:lang w:val="en-GB"/>
              </w:rPr>
              <w:t xml:space="preserve">have the effect </w:t>
            </w:r>
            <w:r w:rsidR="00435E14">
              <w:rPr>
                <w:lang w:val="en-GB"/>
              </w:rPr>
              <w:t xml:space="preserve">of deteriorating the providers’ competitiveness </w:t>
            </w:r>
            <w:r w:rsidR="005C460F">
              <w:rPr>
                <w:lang w:val="en-GB"/>
              </w:rPr>
              <w:t>and drastically reduc</w:t>
            </w:r>
            <w:r w:rsidR="00435E14">
              <w:rPr>
                <w:lang w:val="en-GB"/>
              </w:rPr>
              <w:t>ing</w:t>
            </w:r>
            <w:r w:rsidR="005C460F">
              <w:rPr>
                <w:lang w:val="en-GB"/>
              </w:rPr>
              <w:t xml:space="preserve"> the internal market for services. </w:t>
            </w:r>
            <w:r w:rsidR="00A45E89">
              <w:rPr>
                <w:lang w:val="en-GB"/>
              </w:rPr>
              <w:t xml:space="preserve">It would also </w:t>
            </w:r>
            <w:r w:rsidR="00435E14">
              <w:rPr>
                <w:lang w:val="en-GB"/>
              </w:rPr>
              <w:t>induce employers to enter into</w:t>
            </w:r>
            <w:r w:rsidR="00091D13">
              <w:rPr>
                <w:lang w:val="en-GB"/>
              </w:rPr>
              <w:t xml:space="preserve"> contracts with domestic companies </w:t>
            </w:r>
            <w:r w:rsidR="00435E14">
              <w:rPr>
                <w:lang w:val="en-GB"/>
              </w:rPr>
              <w:t>only</w:t>
            </w:r>
            <w:r w:rsidR="00091D13">
              <w:rPr>
                <w:lang w:val="en-GB"/>
              </w:rPr>
              <w:t xml:space="preserve"> as </w:t>
            </w:r>
            <w:r w:rsidR="00435E14">
              <w:rPr>
                <w:lang w:val="en-GB"/>
              </w:rPr>
              <w:t xml:space="preserve">the employer in that case </w:t>
            </w:r>
            <w:r w:rsidR="00091D13">
              <w:rPr>
                <w:lang w:val="en-GB"/>
              </w:rPr>
              <w:t xml:space="preserve">can pay </w:t>
            </w:r>
            <w:r w:rsidR="00435E14">
              <w:rPr>
                <w:lang w:val="en-GB"/>
              </w:rPr>
              <w:t xml:space="preserve">as low as </w:t>
            </w:r>
            <w:r w:rsidR="00091D13">
              <w:rPr>
                <w:lang w:val="en-GB"/>
              </w:rPr>
              <w:t>the minimum wage.</w:t>
            </w:r>
            <w:r w:rsidR="00A45E89">
              <w:rPr>
                <w:lang w:val="en-GB"/>
              </w:rPr>
              <w:t xml:space="preserve"> This would in our opinion create unfair conditions for foreign service providers.</w:t>
            </w:r>
          </w:p>
          <w:p w:rsidR="009052EE" w:rsidRDefault="004112E7" w:rsidP="004C76D8">
            <w:pPr>
              <w:pStyle w:val="Punktopstilling-Tal"/>
              <w:rPr>
                <w:lang w:val="en-GB"/>
              </w:rPr>
            </w:pPr>
            <w:r>
              <w:rPr>
                <w:lang w:val="en-GB"/>
              </w:rPr>
              <w:t xml:space="preserve">The issue of </w:t>
            </w:r>
            <w:r w:rsidRPr="00E43209">
              <w:rPr>
                <w:b/>
                <w:lang w:val="en-GB"/>
              </w:rPr>
              <w:t>interpretation of the Treaty</w:t>
            </w:r>
            <w:r>
              <w:rPr>
                <w:lang w:val="en-GB"/>
              </w:rPr>
              <w:t>:</w:t>
            </w:r>
            <w:r w:rsidR="009052EE">
              <w:rPr>
                <w:lang w:val="en-GB"/>
              </w:rPr>
              <w:t xml:space="preserve"> </w:t>
            </w:r>
            <w:r w:rsidR="00627AF8">
              <w:rPr>
                <w:lang w:val="en-GB"/>
              </w:rPr>
              <w:t xml:space="preserve">Why should the European Union </w:t>
            </w:r>
            <w:r w:rsidR="00F3112E">
              <w:rPr>
                <w:lang w:val="en-GB"/>
              </w:rPr>
              <w:t xml:space="preserve">change the interpretation of </w:t>
            </w:r>
            <w:r w:rsidR="00627AF8">
              <w:rPr>
                <w:lang w:val="en-GB"/>
              </w:rPr>
              <w:t>the Treaty as it has n</w:t>
            </w:r>
            <w:r w:rsidR="005C288C">
              <w:rPr>
                <w:lang w:val="en-GB"/>
              </w:rPr>
              <w:t xml:space="preserve">o </w:t>
            </w:r>
            <w:r w:rsidR="009F73B3">
              <w:rPr>
                <w:lang w:val="en-GB"/>
              </w:rPr>
              <w:t>legal comp</w:t>
            </w:r>
            <w:r w:rsidR="009F73B3">
              <w:rPr>
                <w:lang w:val="en-GB"/>
              </w:rPr>
              <w:t>e</w:t>
            </w:r>
            <w:r w:rsidR="009F73B3">
              <w:rPr>
                <w:lang w:val="en-GB"/>
              </w:rPr>
              <w:t>tence</w:t>
            </w:r>
            <w:r w:rsidR="005C288C">
              <w:rPr>
                <w:lang w:val="en-GB"/>
              </w:rPr>
              <w:t xml:space="preserve"> regarding general wage formation?</w:t>
            </w:r>
          </w:p>
          <w:p w:rsidR="00627AF8" w:rsidRDefault="00627AF8" w:rsidP="00B22355">
            <w:pPr>
              <w:pStyle w:val="Brdtext"/>
              <w:rPr>
                <w:lang w:val="en-GB"/>
              </w:rPr>
            </w:pPr>
            <w:r>
              <w:rPr>
                <w:lang w:val="en-GB"/>
              </w:rPr>
              <w:t xml:space="preserve">To </w:t>
            </w:r>
            <w:r w:rsidR="00435E14">
              <w:rPr>
                <w:lang w:val="en-GB"/>
              </w:rPr>
              <w:t xml:space="preserve">cut </w:t>
            </w:r>
            <w:r>
              <w:rPr>
                <w:lang w:val="en-GB"/>
              </w:rPr>
              <w:t xml:space="preserve">it short, we are of the opinion that the Treaty should be respected by all stakeholders and </w:t>
            </w:r>
            <w:r w:rsidR="00182FEF">
              <w:rPr>
                <w:lang w:val="en-GB"/>
              </w:rPr>
              <w:t xml:space="preserve">we </w:t>
            </w:r>
            <w:r>
              <w:rPr>
                <w:lang w:val="en-GB"/>
              </w:rPr>
              <w:t>see no added value in a new interpretation of the Treaty.</w:t>
            </w:r>
          </w:p>
          <w:p w:rsidR="000F0D0C" w:rsidRDefault="000F0D0C" w:rsidP="00B22355">
            <w:pPr>
              <w:pStyle w:val="Brdtext"/>
              <w:rPr>
                <w:lang w:val="en-GB"/>
              </w:rPr>
            </w:pPr>
            <w:r>
              <w:rPr>
                <w:lang w:val="en-GB"/>
              </w:rPr>
              <w:lastRenderedPageBreak/>
              <w:t>We also have concerns as to whether the proposal would be reconcil</w:t>
            </w:r>
            <w:r w:rsidR="00435E14">
              <w:rPr>
                <w:lang w:val="en-GB"/>
              </w:rPr>
              <w:t>able</w:t>
            </w:r>
            <w:r>
              <w:rPr>
                <w:lang w:val="en-GB"/>
              </w:rPr>
              <w:t xml:space="preserve"> with art 56 TFEU or not, and do not in any event believe that it would constitute a proportional limitation of the freedom enshrined in the aforementioned article.</w:t>
            </w:r>
          </w:p>
          <w:p w:rsidR="00DD3B19" w:rsidRDefault="00627AF8" w:rsidP="00DD3B19">
            <w:pPr>
              <w:pStyle w:val="Brdtext"/>
              <w:rPr>
                <w:lang w:val="en-US"/>
              </w:rPr>
            </w:pPr>
            <w:r>
              <w:rPr>
                <w:lang w:val="en-US"/>
              </w:rPr>
              <w:t>To sum up,</w:t>
            </w:r>
            <w:r w:rsidR="009F73B3">
              <w:rPr>
                <w:lang w:val="en-US"/>
              </w:rPr>
              <w:t xml:space="preserve"> we are of the opinion that</w:t>
            </w:r>
            <w:r>
              <w:rPr>
                <w:lang w:val="en-US"/>
              </w:rPr>
              <w:t xml:space="preserve"> the introduction of a principle that the same work in the same place should be rewarded by the same pay would:</w:t>
            </w:r>
          </w:p>
          <w:p w:rsidR="00DD3B19" w:rsidRDefault="00182FEF" w:rsidP="004C76D8">
            <w:pPr>
              <w:pStyle w:val="Punktopstilling-Bullet"/>
              <w:rPr>
                <w:lang w:val="en-US"/>
              </w:rPr>
            </w:pPr>
            <w:r>
              <w:rPr>
                <w:lang w:val="en-US"/>
              </w:rPr>
              <w:t>change</w:t>
            </w:r>
            <w:r w:rsidR="00DD3B19">
              <w:rPr>
                <w:lang w:val="en-US"/>
              </w:rPr>
              <w:t xml:space="preserve"> the very foundation of collective bargaining and wage-setting sy</w:t>
            </w:r>
            <w:r w:rsidR="00DD3B19">
              <w:rPr>
                <w:lang w:val="en-US"/>
              </w:rPr>
              <w:t>s</w:t>
            </w:r>
            <w:r w:rsidR="00DD3B19">
              <w:rPr>
                <w:lang w:val="en-US"/>
              </w:rPr>
              <w:t xml:space="preserve">tems not only in our countries but </w:t>
            </w:r>
            <w:r>
              <w:rPr>
                <w:lang w:val="en-US"/>
              </w:rPr>
              <w:t xml:space="preserve">most probably in all other </w:t>
            </w:r>
            <w:r w:rsidR="00DD3B19">
              <w:rPr>
                <w:lang w:val="en-US"/>
              </w:rPr>
              <w:t>Member States</w:t>
            </w:r>
            <w:r>
              <w:rPr>
                <w:lang w:val="en-US"/>
              </w:rPr>
              <w:t xml:space="preserve"> as well.</w:t>
            </w:r>
          </w:p>
          <w:p w:rsidR="00DD3B19" w:rsidRDefault="00DD3B19" w:rsidP="00DD3B19">
            <w:pPr>
              <w:pStyle w:val="Brdtext"/>
              <w:rPr>
                <w:lang w:val="en-US"/>
              </w:rPr>
            </w:pPr>
            <w:r>
              <w:rPr>
                <w:lang w:val="en-US"/>
              </w:rPr>
              <w:t>In addition it would:</w:t>
            </w:r>
          </w:p>
          <w:p w:rsidR="005C460F" w:rsidRPr="004C76D8" w:rsidRDefault="00DD3B19" w:rsidP="004C76D8">
            <w:pPr>
              <w:pStyle w:val="Punktopstilling-Bullet"/>
              <w:rPr>
                <w:lang w:val="en-US"/>
              </w:rPr>
            </w:pPr>
            <w:r>
              <w:rPr>
                <w:lang w:val="en-US"/>
              </w:rPr>
              <w:t>discriminate foreign service</w:t>
            </w:r>
            <w:r w:rsidRPr="00397954">
              <w:rPr>
                <w:lang w:val="en-US"/>
              </w:rPr>
              <w:t xml:space="preserve"> provi</w:t>
            </w:r>
            <w:r>
              <w:rPr>
                <w:lang w:val="en-US"/>
              </w:rPr>
              <w:t>ders</w:t>
            </w:r>
            <w:r w:rsidRPr="00397954">
              <w:rPr>
                <w:lang w:val="en-US"/>
              </w:rPr>
              <w:t xml:space="preserve"> </w:t>
            </w:r>
            <w:r>
              <w:rPr>
                <w:lang w:val="en-US"/>
              </w:rPr>
              <w:t>in relation to national service pr</w:t>
            </w:r>
            <w:r>
              <w:rPr>
                <w:lang w:val="en-US"/>
              </w:rPr>
              <w:t>o</w:t>
            </w:r>
            <w:r>
              <w:rPr>
                <w:lang w:val="en-US"/>
              </w:rPr>
              <w:t xml:space="preserve">viders and therefore also </w:t>
            </w:r>
            <w:r w:rsidR="00182FEF">
              <w:rPr>
                <w:lang w:val="en-US"/>
              </w:rPr>
              <w:t>deteriorate</w:t>
            </w:r>
            <w:r>
              <w:rPr>
                <w:lang w:val="en-US"/>
              </w:rPr>
              <w:t xml:space="preserve"> the functioning of the Internal Ma</w:t>
            </w:r>
            <w:r>
              <w:rPr>
                <w:lang w:val="en-US"/>
              </w:rPr>
              <w:t>r</w:t>
            </w:r>
            <w:r>
              <w:rPr>
                <w:lang w:val="en-US"/>
              </w:rPr>
              <w:t>ket</w:t>
            </w:r>
            <w:r w:rsidR="009F73B3">
              <w:rPr>
                <w:lang w:val="en-US"/>
              </w:rPr>
              <w:t xml:space="preserve"> of</w:t>
            </w:r>
            <w:r w:rsidR="005C288C">
              <w:rPr>
                <w:lang w:val="en-US"/>
              </w:rPr>
              <w:t xml:space="preserve"> Services</w:t>
            </w:r>
            <w:r w:rsidR="00182FEF">
              <w:rPr>
                <w:lang w:val="en-US"/>
              </w:rPr>
              <w:t>.</w:t>
            </w:r>
          </w:p>
          <w:p w:rsidR="00DD3B19" w:rsidRDefault="00DD3B19" w:rsidP="00DD3B19">
            <w:pPr>
              <w:pStyle w:val="Brdtext"/>
              <w:rPr>
                <w:lang w:val="en-US"/>
              </w:rPr>
            </w:pPr>
            <w:r>
              <w:rPr>
                <w:lang w:val="en-US"/>
              </w:rPr>
              <w:t xml:space="preserve">It would also result in </w:t>
            </w:r>
            <w:r w:rsidR="007634F5">
              <w:rPr>
                <w:lang w:val="en-US"/>
              </w:rPr>
              <w:t xml:space="preserve">the fact </w:t>
            </w:r>
            <w:r>
              <w:rPr>
                <w:lang w:val="en-US"/>
              </w:rPr>
              <w:t>that:</w:t>
            </w:r>
          </w:p>
          <w:p w:rsidR="00F3112E" w:rsidRPr="004C76D8" w:rsidRDefault="00E43209" w:rsidP="009B7028">
            <w:pPr>
              <w:pStyle w:val="Punktopstilling-Bullet"/>
              <w:rPr>
                <w:lang w:val="en-US"/>
              </w:rPr>
            </w:pPr>
            <w:r>
              <w:rPr>
                <w:lang w:val="en-US"/>
              </w:rPr>
              <w:t>T</w:t>
            </w:r>
            <w:r w:rsidR="00DD3B19">
              <w:rPr>
                <w:lang w:val="en-US"/>
              </w:rPr>
              <w:t xml:space="preserve">he European Union would regulate wages in a general way </w:t>
            </w:r>
            <w:r w:rsidR="00182FEF">
              <w:rPr>
                <w:lang w:val="en-US"/>
              </w:rPr>
              <w:t>which is not in accordance with</w:t>
            </w:r>
            <w:r w:rsidR="00DD3B19">
              <w:rPr>
                <w:lang w:val="en-US"/>
              </w:rPr>
              <w:t xml:space="preserve"> the Treaty.</w:t>
            </w:r>
          </w:p>
          <w:p w:rsidR="00B22355" w:rsidRDefault="009F73B3" w:rsidP="009B7028">
            <w:pPr>
              <w:pStyle w:val="Brdtext"/>
              <w:rPr>
                <w:lang w:val="en-GB"/>
              </w:rPr>
            </w:pPr>
            <w:r>
              <w:rPr>
                <w:lang w:val="en-US"/>
              </w:rPr>
              <w:t>Instead of introducing the principle that the same work in the same place should</w:t>
            </w:r>
            <w:r w:rsidR="009B259C">
              <w:rPr>
                <w:lang w:val="en-US"/>
              </w:rPr>
              <w:t xml:space="preserve"> be</w:t>
            </w:r>
            <w:r>
              <w:rPr>
                <w:lang w:val="en-US"/>
              </w:rPr>
              <w:t xml:space="preserve"> rewarded by the same pay, </w:t>
            </w:r>
            <w:r w:rsidR="00B22355">
              <w:rPr>
                <w:lang w:val="en-US"/>
              </w:rPr>
              <w:t>we believe that the best way forward would be to ensure proper implementation of the enforcement directive.</w:t>
            </w:r>
            <w:r w:rsidR="009B259C">
              <w:rPr>
                <w:lang w:val="en-US"/>
              </w:rPr>
              <w:t xml:space="preserve"> The same pay principle will greatly harm the mobility we need so much in Europe and therefore harm our competitiveness, growth and employment. We ask you and the Commission to rethink this initiative.</w:t>
            </w:r>
          </w:p>
          <w:p w:rsidR="0023078E" w:rsidRDefault="00001A2D" w:rsidP="009B7028">
            <w:pPr>
              <w:pStyle w:val="Brdtext"/>
              <w:rPr>
                <w:lang w:val="en-GB"/>
              </w:rPr>
            </w:pPr>
            <w:r>
              <w:rPr>
                <w:lang w:val="en-GB"/>
              </w:rPr>
              <w:t>We stand ready to discuss these matters with you.</w:t>
            </w:r>
          </w:p>
          <w:p w:rsidR="00463E49" w:rsidRDefault="00463E49" w:rsidP="00003E7F">
            <w:pPr>
              <w:pStyle w:val="Brdtext"/>
              <w:rPr>
                <w:lang w:val="en-US"/>
              </w:rPr>
            </w:pPr>
          </w:p>
          <w:p w:rsidR="008F0A37" w:rsidRPr="00C142C4" w:rsidRDefault="00B633C1" w:rsidP="00003E7F">
            <w:pPr>
              <w:pStyle w:val="Brdtext"/>
              <w:rPr>
                <w:lang w:val="en-US"/>
              </w:rPr>
            </w:pPr>
            <w:r w:rsidRPr="00C142C4">
              <w:rPr>
                <w:lang w:val="en-US"/>
              </w:rPr>
              <w:t xml:space="preserve">Yours </w:t>
            </w:r>
            <w:r w:rsidR="00041D53">
              <w:rPr>
                <w:lang w:val="en-US"/>
              </w:rPr>
              <w:t>s</w:t>
            </w:r>
            <w:r w:rsidRPr="00C142C4">
              <w:rPr>
                <w:lang w:val="en-US"/>
              </w:rPr>
              <w:t>incerely</w:t>
            </w:r>
          </w:p>
          <w:p w:rsidR="00AC3BBF" w:rsidRDefault="00AC3BBF" w:rsidP="00003E7F">
            <w:pPr>
              <w:pStyle w:val="Brdtext"/>
              <w:rPr>
                <w:lang w:val="en-US"/>
              </w:rPr>
            </w:pPr>
          </w:p>
          <w:p w:rsidR="00B633C1" w:rsidRPr="00DE03A8" w:rsidRDefault="00501D07" w:rsidP="00003E7F">
            <w:pPr>
              <w:pStyle w:val="Brdtext"/>
              <w:rPr>
                <w:lang w:val="en-US"/>
              </w:rPr>
            </w:pPr>
            <w:proofErr w:type="spellStart"/>
            <w:r w:rsidRPr="00501D07">
              <w:rPr>
                <w:lang w:val="en-US"/>
              </w:rPr>
              <w:t>Jyri</w:t>
            </w:r>
            <w:proofErr w:type="spellEnd"/>
            <w:r w:rsidRPr="00501D07">
              <w:rPr>
                <w:lang w:val="en-US"/>
              </w:rPr>
              <w:t xml:space="preserve"> </w:t>
            </w:r>
            <w:proofErr w:type="spellStart"/>
            <w:r w:rsidRPr="00501D07">
              <w:rPr>
                <w:lang w:val="en-US"/>
              </w:rPr>
              <w:t>Häkämies</w:t>
            </w:r>
            <w:proofErr w:type="spellEnd"/>
            <w:r>
              <w:rPr>
                <w:color w:val="333333"/>
                <w:lang w:val="en-US"/>
              </w:rPr>
              <w:t xml:space="preserve">        </w:t>
            </w:r>
            <w:r w:rsidR="00636DA5">
              <w:rPr>
                <w:color w:val="333333"/>
                <w:lang w:val="en-US"/>
              </w:rPr>
              <w:t xml:space="preserve"> </w:t>
            </w:r>
            <w:r>
              <w:rPr>
                <w:color w:val="333333"/>
                <w:lang w:val="en-US"/>
              </w:rPr>
              <w:t xml:space="preserve">                             </w:t>
            </w:r>
            <w:r w:rsidR="00DE03A8">
              <w:rPr>
                <w:lang w:val="is-IS"/>
              </w:rPr>
              <w:t>Thorsteinn Viglundsson</w:t>
            </w:r>
          </w:p>
          <w:p w:rsidR="00501D07" w:rsidRDefault="00501D07" w:rsidP="00003E7F">
            <w:pPr>
              <w:pStyle w:val="Brdtext"/>
              <w:rPr>
                <w:lang w:val="en-US"/>
              </w:rPr>
            </w:pPr>
            <w:r>
              <w:rPr>
                <w:lang w:val="en-US"/>
              </w:rPr>
              <w:t xml:space="preserve">Director-General                                   </w:t>
            </w:r>
            <w:proofErr w:type="spellStart"/>
            <w:r w:rsidR="00894BB6">
              <w:rPr>
                <w:lang w:val="en-US"/>
              </w:rPr>
              <w:t>Director-General</w:t>
            </w:r>
            <w:proofErr w:type="spellEnd"/>
          </w:p>
          <w:p w:rsidR="00B633C1" w:rsidRPr="00DE03A8" w:rsidRDefault="00100866" w:rsidP="00003E7F">
            <w:pPr>
              <w:pStyle w:val="Brdtext"/>
              <w:rPr>
                <w:lang w:val="en-US"/>
              </w:rPr>
            </w:pPr>
            <w:r>
              <w:rPr>
                <w:noProof/>
                <w:lang w:val="sv-SE" w:eastAsia="sv-SE"/>
              </w:rPr>
              <w:drawing>
                <wp:anchor distT="0" distB="0" distL="114300" distR="114300" simplePos="0" relativeHeight="251660288" behindDoc="1" locked="0" layoutInCell="1" allowOverlap="1" wp14:anchorId="78FD9AE1" wp14:editId="0509BE45">
                  <wp:simplePos x="0" y="0"/>
                  <wp:positionH relativeFrom="column">
                    <wp:posOffset>2622731</wp:posOffset>
                  </wp:positionH>
                  <wp:positionV relativeFrom="paragraph">
                    <wp:posOffset>189230</wp:posOffset>
                  </wp:positionV>
                  <wp:extent cx="1736090" cy="749935"/>
                  <wp:effectExtent l="0" t="0" r="0" b="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ola Lemne sig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090" cy="749935"/>
                          </a:xfrm>
                          <a:prstGeom prst="rect">
                            <a:avLst/>
                          </a:prstGeom>
                        </pic:spPr>
                      </pic:pic>
                    </a:graphicData>
                  </a:graphic>
                  <wp14:sizeRelH relativeFrom="page">
                    <wp14:pctWidth>0</wp14:pctWidth>
                  </wp14:sizeRelH>
                  <wp14:sizeRelV relativeFrom="page">
                    <wp14:pctHeight>0</wp14:pctHeight>
                  </wp14:sizeRelV>
                </wp:anchor>
              </w:drawing>
            </w:r>
            <w:r w:rsidR="00501D07">
              <w:rPr>
                <w:lang w:val="en-US"/>
              </w:rPr>
              <w:t>Confederation of Finnish Industries          SA, Business Iceland</w:t>
            </w:r>
          </w:p>
          <w:p w:rsidR="00636DA5" w:rsidRPr="00DE03A8" w:rsidRDefault="00636DA5" w:rsidP="00003E7F">
            <w:pPr>
              <w:pStyle w:val="Brdtext"/>
              <w:rPr>
                <w:lang w:val="en-US"/>
              </w:rPr>
            </w:pPr>
          </w:p>
          <w:p w:rsidR="00B633C1" w:rsidRPr="00E21D1A" w:rsidRDefault="00636DA5" w:rsidP="00003E7F">
            <w:pPr>
              <w:pStyle w:val="Brdtext"/>
              <w:rPr>
                <w:lang w:val="en-US"/>
              </w:rPr>
            </w:pPr>
            <w:r w:rsidRPr="00E21D1A">
              <w:rPr>
                <w:lang w:val="en-US"/>
              </w:rPr>
              <w:t xml:space="preserve">Kristin </w:t>
            </w:r>
            <w:proofErr w:type="spellStart"/>
            <w:r w:rsidRPr="00E21D1A">
              <w:rPr>
                <w:lang w:val="en-US"/>
              </w:rPr>
              <w:t>Skogen</w:t>
            </w:r>
            <w:proofErr w:type="spellEnd"/>
            <w:r w:rsidRPr="00E21D1A">
              <w:rPr>
                <w:lang w:val="en-US"/>
              </w:rPr>
              <w:t xml:space="preserve"> Lund                               Carola </w:t>
            </w:r>
            <w:proofErr w:type="spellStart"/>
            <w:r w:rsidRPr="00E21D1A">
              <w:rPr>
                <w:lang w:val="en-US"/>
              </w:rPr>
              <w:t>Lemne</w:t>
            </w:r>
            <w:proofErr w:type="spellEnd"/>
          </w:p>
          <w:p w:rsidR="00B633C1" w:rsidRPr="00636DA5" w:rsidRDefault="00636DA5" w:rsidP="00003E7F">
            <w:pPr>
              <w:pStyle w:val="Brdtext"/>
              <w:rPr>
                <w:lang w:val="en-US"/>
              </w:rPr>
            </w:pPr>
            <w:r w:rsidRPr="00636DA5">
              <w:rPr>
                <w:lang w:val="en-US"/>
              </w:rPr>
              <w:t xml:space="preserve">Director-General                                    </w:t>
            </w:r>
            <w:proofErr w:type="spellStart"/>
            <w:r w:rsidRPr="00636DA5">
              <w:rPr>
                <w:lang w:val="en-US"/>
              </w:rPr>
              <w:t>Director-General</w:t>
            </w:r>
            <w:proofErr w:type="spellEnd"/>
          </w:p>
          <w:p w:rsidR="00636DA5" w:rsidRPr="00636DA5" w:rsidRDefault="00636DA5" w:rsidP="00003E7F">
            <w:pPr>
              <w:pStyle w:val="Brdtext"/>
              <w:rPr>
                <w:lang w:val="en-US"/>
              </w:rPr>
            </w:pPr>
            <w:r w:rsidRPr="00636DA5">
              <w:rPr>
                <w:lang w:val="en-US"/>
              </w:rPr>
              <w:t>Confederation of Norwegian Ent</w:t>
            </w:r>
            <w:r w:rsidR="00E21D1A">
              <w:rPr>
                <w:lang w:val="en-US"/>
              </w:rPr>
              <w:t>er</w:t>
            </w:r>
            <w:r w:rsidRPr="00636DA5">
              <w:rPr>
                <w:lang w:val="en-US"/>
              </w:rPr>
              <w:t>prise    Confederation of Swedish Ent</w:t>
            </w:r>
            <w:r w:rsidR="00E21D1A">
              <w:rPr>
                <w:lang w:val="en-US"/>
              </w:rPr>
              <w:t>er</w:t>
            </w:r>
            <w:r w:rsidRPr="00636DA5">
              <w:rPr>
                <w:lang w:val="en-US"/>
              </w:rPr>
              <w:t>prise</w:t>
            </w:r>
          </w:p>
          <w:p w:rsidR="00B633C1" w:rsidRDefault="005679EE" w:rsidP="00003E7F">
            <w:pPr>
              <w:pStyle w:val="Brdtext"/>
              <w:rPr>
                <w:lang w:val="en-US"/>
              </w:rPr>
            </w:pPr>
            <w:r>
              <w:rPr>
                <w:noProof/>
                <w:lang w:val="sv-SE" w:eastAsia="sv-SE"/>
              </w:rPr>
              <w:drawing>
                <wp:anchor distT="0" distB="0" distL="114300" distR="114300" simplePos="0" relativeHeight="251659264" behindDoc="1" locked="0" layoutInCell="1" allowOverlap="1" wp14:anchorId="23E9FB10" wp14:editId="18F77415">
                  <wp:simplePos x="0" y="0"/>
                  <wp:positionH relativeFrom="column">
                    <wp:posOffset>-138430</wp:posOffset>
                  </wp:positionH>
                  <wp:positionV relativeFrom="paragraph">
                    <wp:posOffset>76835</wp:posOffset>
                  </wp:positionV>
                  <wp:extent cx="971550" cy="666750"/>
                  <wp:effectExtent l="0" t="0" r="0" b="0"/>
                  <wp:wrapNone/>
                  <wp:docPr id="9" name="Billede 9" descr="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1550" cy="666750"/>
                          </a:xfrm>
                          <a:prstGeom prst="rect">
                            <a:avLst/>
                          </a:prstGeom>
                          <a:noFill/>
                        </pic:spPr>
                      </pic:pic>
                    </a:graphicData>
                  </a:graphic>
                  <wp14:sizeRelH relativeFrom="page">
                    <wp14:pctWidth>0</wp14:pctWidth>
                  </wp14:sizeRelH>
                  <wp14:sizeRelV relativeFrom="page">
                    <wp14:pctHeight>0</wp14:pctHeight>
                  </wp14:sizeRelV>
                </wp:anchor>
              </w:drawing>
            </w:r>
          </w:p>
          <w:p w:rsidR="00636DA5" w:rsidRDefault="00636DA5" w:rsidP="00003E7F">
            <w:pPr>
              <w:pStyle w:val="Brdtext"/>
              <w:rPr>
                <w:lang w:val="en-US"/>
              </w:rPr>
            </w:pPr>
            <w:r>
              <w:rPr>
                <w:lang w:val="en-US"/>
              </w:rPr>
              <w:t xml:space="preserve">Jacob </w:t>
            </w:r>
            <w:proofErr w:type="spellStart"/>
            <w:r>
              <w:rPr>
                <w:lang w:val="en-US"/>
              </w:rPr>
              <w:t>Holbraad</w:t>
            </w:r>
            <w:proofErr w:type="spellEnd"/>
          </w:p>
          <w:p w:rsidR="00636DA5" w:rsidRDefault="00636DA5" w:rsidP="00003E7F">
            <w:pPr>
              <w:pStyle w:val="Brdtext"/>
              <w:rPr>
                <w:lang w:val="en-US"/>
              </w:rPr>
            </w:pPr>
            <w:r>
              <w:rPr>
                <w:lang w:val="en-US"/>
              </w:rPr>
              <w:t>Director-General</w:t>
            </w:r>
          </w:p>
          <w:p w:rsidR="00636DA5" w:rsidRPr="00DE03A8" w:rsidRDefault="00636DA5" w:rsidP="00003E7F">
            <w:pPr>
              <w:pStyle w:val="Brdtext"/>
              <w:rPr>
                <w:lang w:val="en-US"/>
              </w:rPr>
            </w:pPr>
            <w:r>
              <w:rPr>
                <w:lang w:val="en-US"/>
              </w:rPr>
              <w:t>Confederation of Danish Employers</w:t>
            </w:r>
          </w:p>
        </w:tc>
        <w:tc>
          <w:tcPr>
            <w:tcW w:w="2126" w:type="dxa"/>
            <w:tcBorders>
              <w:top w:val="nil"/>
              <w:left w:val="nil"/>
              <w:bottom w:val="nil"/>
              <w:right w:val="nil"/>
            </w:tcBorders>
          </w:tcPr>
          <w:sdt>
            <w:sdtPr>
              <w:rPr>
                <w:sz w:val="16"/>
                <w:szCs w:val="16"/>
                <w:lang w:val="en-US"/>
              </w:rPr>
              <w:alias w:val="Dokumentdato"/>
              <w:tag w:val="Dokumentdato"/>
              <w:id w:val="16241518"/>
              <w:lock w:val="sdtLocked"/>
              <w:placeholder>
                <w:docPart w:val="E018776552F14D39826B9F08984C2888"/>
              </w:placeholder>
              <w:dataBinding w:prefixMappings="xmlns:ns0='http://schemas.microsoft.com/office/2006/metadata/properties' xmlns:ns1='http://www.w3.org/2001/XMLSchema-instance' xmlns:ns2='fe476d07-8eee-40f4-80b0-33cd7ca893eb' xmlns:ns3='http://schemas.microsoft.com/sharepoint/v3' xmlns:ns4='94de69b6-b330-45ab-9528-415b4d6171ea' " w:xpath="/ns0:properties[1]/documentManagement[1]/ns3:Dokumentdato[1]" w:storeItemID="{9C3A8A6E-DD0E-4988-8DBF-B6F19275CFEC}"/>
              <w:date w:fullDate="2015-11-18T00:00:00Z">
                <w:dateFormat w:val="dd MMMM yyyy"/>
                <w:lid w:val="en-GB"/>
                <w:storeMappedDataAs w:val="dateTime"/>
                <w:calendar w:val="gregorian"/>
              </w:date>
            </w:sdtPr>
            <w:sdtEndPr/>
            <w:sdtContent>
              <w:p w:rsidR="00036522" w:rsidRDefault="00F02E2D" w:rsidP="00036522">
                <w:pPr>
                  <w:spacing w:before="120"/>
                  <w:rPr>
                    <w:sz w:val="16"/>
                    <w:szCs w:val="16"/>
                    <w:lang w:val="en-US"/>
                  </w:rPr>
                </w:pPr>
                <w:r>
                  <w:rPr>
                    <w:sz w:val="16"/>
                    <w:szCs w:val="16"/>
                    <w:lang w:val="en-GB"/>
                  </w:rPr>
                  <w:t>18 November 2015</w:t>
                </w:r>
              </w:p>
            </w:sdtContent>
          </w:sdt>
          <w:p w:rsidR="00036522" w:rsidRDefault="00036522" w:rsidP="00036522"/>
          <w:p w:rsidR="00036522" w:rsidRDefault="00036522" w:rsidP="00036522">
            <w:pPr>
              <w:rPr>
                <w:snapToGrid w:val="0"/>
                <w:sz w:val="14"/>
                <w:szCs w:val="14"/>
              </w:rPr>
            </w:pPr>
          </w:p>
          <w:p w:rsidR="00036522" w:rsidRPr="006B16BC" w:rsidRDefault="00395963" w:rsidP="00036522">
            <w:r>
              <w:rPr>
                <w:snapToGrid w:val="0"/>
                <w:sz w:val="14"/>
                <w:szCs w:val="14"/>
              </w:rPr>
              <w:t xml:space="preserve">Dok ID: </w:t>
            </w:r>
            <w:sdt>
              <w:sdtPr>
                <w:rPr>
                  <w:snapToGrid w:val="0"/>
                  <w:sz w:val="14"/>
                  <w:szCs w:val="14"/>
                </w:rPr>
                <w:alias w:val="Dok ID"/>
                <w:tag w:val="DocID"/>
                <w:id w:val="-1152911701"/>
                <w:lock w:val="sdtContentLocked"/>
                <w:placeholder>
                  <w:docPart w:val="782BCD2E18EB4F549F3A66E3EB695ECE"/>
                </w:placeholder>
                <w:dataBinding w:prefixMappings="xmlns:ns0='http://schemas.microsoft.com/office/2006/metadata/properties' xmlns:ns1='http://www.w3.org/2001/XMLSchema-instance' xmlns:ns2='fe476d07-8eee-40f4-80b0-33cd7ca893eb' xmlns:ns3='2c75966d-3a52-4ea9-a479-abe46506d22b' xmlns:ns4='5c7c8bbd-f809-492b-97aa-e51f7c9b25c1' xmlns:ns5='2C75966D-3A52-4EA9-A479-ABE46506D22B' xmlns:ns6='http://schemas.microsoft.com/sharepoint/v3' " w:xpath="/ns0:properties[1]/documentManagement[1]/ns6:DocID[1]" w:storeItemID="{9C3A8A6E-DD0E-4988-8DBF-B6F19275CFEC}"/>
                <w:text/>
              </w:sdtPr>
              <w:sdtEndPr/>
              <w:sdtContent>
                <w:r w:rsidR="00D36139">
                  <w:rPr>
                    <w:snapToGrid w:val="0"/>
                    <w:sz w:val="14"/>
                    <w:szCs w:val="14"/>
                  </w:rPr>
                  <w:t>71661</w:t>
                </w:r>
              </w:sdtContent>
            </w:sdt>
          </w:p>
        </w:tc>
      </w:tr>
    </w:tbl>
    <w:p w:rsidR="00036522" w:rsidRDefault="00036522" w:rsidP="00E96030">
      <w:pPr>
        <w:pStyle w:val="Underskrift2"/>
      </w:pPr>
    </w:p>
    <w:sectPr w:rsidR="00036522" w:rsidSect="00AC3BBF">
      <w:type w:val="continuous"/>
      <w:pgSz w:w="11906" w:h="16838" w:code="9"/>
      <w:pgMar w:top="2552" w:right="2722" w:bottom="709" w:left="1247" w:header="1021"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913" w:rsidRDefault="00D64913">
      <w:r>
        <w:separator/>
      </w:r>
    </w:p>
  </w:endnote>
  <w:endnote w:type="continuationSeparator" w:id="0">
    <w:p w:rsidR="00D64913" w:rsidRDefault="00D64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E14" w:rsidRDefault="00435E14"/>
  <w:p w:rsidR="00435E14" w:rsidRPr="00635E15" w:rsidRDefault="00435E14" w:rsidP="00036522">
    <w:pPr>
      <w:pStyle w:val="Sidfot"/>
      <w:tabs>
        <w:tab w:val="clear" w:pos="4819"/>
        <w:tab w:val="clear" w:pos="9638"/>
        <w:tab w:val="left" w:pos="4680"/>
        <w:tab w:val="left" w:pos="6464"/>
      </w:tabs>
      <w:rPr>
        <w:color w:val="4D4D4D"/>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913" w:rsidRDefault="00D64913">
      <w:r>
        <w:separator/>
      </w:r>
    </w:p>
  </w:footnote>
  <w:footnote w:type="continuationSeparator" w:id="0">
    <w:p w:rsidR="00D64913" w:rsidRDefault="00D649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E14" w:rsidRDefault="00435E14">
    <w:pPr>
      <w:pStyle w:val="Sidhuvud"/>
    </w:pPr>
    <w:r>
      <w:rPr>
        <w:noProof/>
        <w:lang w:val="sv-SE" w:eastAsia="sv-SE"/>
      </w:rPr>
      <mc:AlternateContent>
        <mc:Choice Requires="wps">
          <w:drawing>
            <wp:anchor distT="0" distB="0" distL="114300" distR="114300" simplePos="0" relativeHeight="251659264" behindDoc="0" locked="1" layoutInCell="1" allowOverlap="1" wp14:anchorId="67274CE0" wp14:editId="67274CE1">
              <wp:simplePos x="0" y="0"/>
              <wp:positionH relativeFrom="page">
                <wp:posOffset>5976620</wp:posOffset>
              </wp:positionH>
              <wp:positionV relativeFrom="page">
                <wp:posOffset>360045</wp:posOffset>
              </wp:positionV>
              <wp:extent cx="264160" cy="245745"/>
              <wp:effectExtent l="4445" t="0" r="0" b="0"/>
              <wp:wrapNone/>
              <wp:docPr id="8" name="Text Box 1025" descr="DA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E14" w:rsidRDefault="00435E14" w:rsidP="0003652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274CE0" id="_x0000_t202" coordsize="21600,21600" o:spt="202" path="m,l,21600r21600,l21600,xe">
              <v:stroke joinstyle="miter"/>
              <v:path gradientshapeok="t" o:connecttype="rect"/>
            </v:shapetype>
            <v:shape id="Text Box 1025" o:spid="_x0000_s1026" type="#_x0000_t202" alt="DA LOGO" style="position:absolute;margin-left:470.6pt;margin-top:28.35pt;width:20.8pt;height:19.35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" filled="f" stroked="f">
              <v:textbox style="mso-fit-shape-to-text:t">
                <w:txbxContent>
                  <w:p w:rsidR="00435E14" w:rsidRDefault="00435E14" w:rsidP="00036522"/>
                </w:txbxContent>
              </v:textbox>
              <w10:wrap anchorx="page" anchory="page"/>
              <w10:anchorlock/>
            </v:shape>
          </w:pict>
        </mc:Fallback>
      </mc:AlternateContent>
    </w:r>
    <w:r>
      <w:rPr>
        <w:noProof/>
        <w:lang w:val="sv-SE" w:eastAsia="sv-SE"/>
      </w:rPr>
      <mc:AlternateContent>
        <mc:Choice Requires="wps">
          <w:drawing>
            <wp:anchor distT="0" distB="0" distL="114300" distR="114300" simplePos="0" relativeHeight="251658240" behindDoc="0" locked="1" layoutInCell="1" allowOverlap="1" wp14:anchorId="67274CE2" wp14:editId="67274CE3">
              <wp:simplePos x="0" y="0"/>
              <wp:positionH relativeFrom="page">
                <wp:posOffset>6070600</wp:posOffset>
              </wp:positionH>
              <wp:positionV relativeFrom="page">
                <wp:posOffset>1279525</wp:posOffset>
              </wp:positionV>
              <wp:extent cx="1486535" cy="942975"/>
              <wp:effectExtent l="3175" t="3175" r="0" b="0"/>
              <wp:wrapNone/>
              <wp:docPr id="7"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E14" w:rsidRPr="009827C7" w:rsidRDefault="00435E14" w:rsidP="00036522">
                          <w:pPr>
                            <w:rPr>
                              <w:szCs w:val="20"/>
                            </w:rPr>
                          </w:pPr>
                          <w:r>
                            <w:rPr>
                              <w:szCs w:val="20"/>
                            </w:rPr>
                            <w:t>Page</w:t>
                          </w:r>
                          <w:r w:rsidRPr="009827C7">
                            <w:rPr>
                              <w:szCs w:val="20"/>
                            </w:rPr>
                            <w:t xml:space="preserve"> </w:t>
                          </w:r>
                          <w:r w:rsidRPr="009827C7">
                            <w:rPr>
                              <w:szCs w:val="20"/>
                            </w:rPr>
                            <w:fldChar w:fldCharType="begin"/>
                          </w:r>
                          <w:r w:rsidRPr="009827C7">
                            <w:rPr>
                              <w:szCs w:val="20"/>
                            </w:rPr>
                            <w:instrText xml:space="preserve"> PAGE  \* Arabic  \* MERGEFORMAT </w:instrText>
                          </w:r>
                          <w:r w:rsidRPr="009827C7">
                            <w:rPr>
                              <w:szCs w:val="20"/>
                            </w:rPr>
                            <w:fldChar w:fldCharType="separate"/>
                          </w:r>
                          <w:r w:rsidR="00CF41CF">
                            <w:rPr>
                              <w:noProof/>
                              <w:szCs w:val="20"/>
                            </w:rPr>
                            <w:t>2</w:t>
                          </w:r>
                          <w:r w:rsidRPr="009827C7">
                            <w:rPr>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6" o:spid="_x0000_s1027" type="#_x0000_t202" style="position:absolute;margin-left:478pt;margin-top:100.75pt;width:117.05pt;height:7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cX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" filled="f" stroked="f">
              <v:textbox inset="0,0,0,0">
                <w:txbxContent>
                  <w:p w:rsidR="00435E14" w:rsidRPr="009827C7" w:rsidRDefault="00435E14" w:rsidP="00036522">
                    <w:pPr>
                      <w:rPr>
                        <w:szCs w:val="20"/>
                      </w:rPr>
                    </w:pPr>
                    <w:r>
                      <w:rPr>
                        <w:szCs w:val="20"/>
                      </w:rPr>
                      <w:t>Page</w:t>
                    </w:r>
                    <w:r w:rsidRPr="009827C7">
                      <w:rPr>
                        <w:szCs w:val="20"/>
                      </w:rPr>
                      <w:t xml:space="preserve"> </w:t>
                    </w:r>
                    <w:r w:rsidRPr="009827C7">
                      <w:rPr>
                        <w:szCs w:val="20"/>
                      </w:rPr>
                      <w:fldChar w:fldCharType="begin"/>
                    </w:r>
                    <w:r w:rsidRPr="009827C7">
                      <w:rPr>
                        <w:szCs w:val="20"/>
                      </w:rPr>
                      <w:instrText xml:space="preserve"> PAGE  \* Arabic  \* MERGEFORMAT </w:instrText>
                    </w:r>
                    <w:r w:rsidRPr="009827C7">
                      <w:rPr>
                        <w:szCs w:val="20"/>
                      </w:rPr>
                      <w:fldChar w:fldCharType="separate"/>
                    </w:r>
                    <w:r w:rsidR="00CF41CF">
                      <w:rPr>
                        <w:noProof/>
                        <w:szCs w:val="20"/>
                      </w:rPr>
                      <w:t>2</w:t>
                    </w:r>
                    <w:r w:rsidRPr="009827C7">
                      <w:rPr>
                        <w:szCs w:val="20"/>
                      </w:rP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E14" w:rsidRDefault="00435E14" w:rsidP="00036522">
    <w:pPr>
      <w:pStyle w:val="Sidhuvud"/>
    </w:pPr>
    <w:r>
      <w:rPr>
        <w:noProof/>
        <w:lang w:val="sv-SE" w:eastAsia="sv-SE"/>
      </w:rPr>
      <w:drawing>
        <wp:anchor distT="0" distB="0" distL="114300" distR="114300" simplePos="0" relativeHeight="251657215" behindDoc="0" locked="0" layoutInCell="1" allowOverlap="1" wp14:anchorId="67274CE4" wp14:editId="67274CE5">
          <wp:simplePos x="0" y="0"/>
          <wp:positionH relativeFrom="column">
            <wp:posOffset>3627755</wp:posOffset>
          </wp:positionH>
          <wp:positionV relativeFrom="paragraph">
            <wp:posOffset>-505460</wp:posOffset>
          </wp:positionV>
          <wp:extent cx="2087880" cy="1171575"/>
          <wp:effectExtent l="0" t="0" r="7620" b="952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O.jpg"/>
                  <pic:cNvPicPr/>
                </pic:nvPicPr>
                <pic:blipFill>
                  <a:blip r:embed="rId1">
                    <a:extLst>
                      <a:ext uri="{28A0092B-C50C-407E-A947-70E740481C1C}">
                        <a14:useLocalDpi xmlns:a14="http://schemas.microsoft.com/office/drawing/2010/main" val="0"/>
                      </a:ext>
                    </a:extLst>
                  </a:blip>
                  <a:stretch>
                    <a:fillRect/>
                  </a:stretch>
                </pic:blipFill>
                <pic:spPr>
                  <a:xfrm>
                    <a:off x="0" y="0"/>
                    <a:ext cx="2087880" cy="1171575"/>
                  </a:xfrm>
                  <a:prstGeom prst="rect">
                    <a:avLst/>
                  </a:prstGeom>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66432" behindDoc="0" locked="0" layoutInCell="1" allowOverlap="1" wp14:anchorId="67274CE6" wp14:editId="67274CE7">
          <wp:simplePos x="0" y="0"/>
          <wp:positionH relativeFrom="column">
            <wp:posOffset>2065655</wp:posOffset>
          </wp:positionH>
          <wp:positionV relativeFrom="paragraph">
            <wp:posOffset>-400685</wp:posOffset>
          </wp:positionV>
          <wp:extent cx="2017395" cy="1114425"/>
          <wp:effectExtent l="0" t="0" r="1905" b="952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ish-enterprise_sv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7395" cy="1114425"/>
                  </a:xfrm>
                  <a:prstGeom prst="rect">
                    <a:avLst/>
                  </a:prstGeom>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65408" behindDoc="0" locked="0" layoutInCell="1" allowOverlap="1" wp14:anchorId="67274CE8" wp14:editId="67274CE9">
          <wp:simplePos x="0" y="0"/>
          <wp:positionH relativeFrom="column">
            <wp:posOffset>884555</wp:posOffset>
          </wp:positionH>
          <wp:positionV relativeFrom="paragraph">
            <wp:posOffset>-629285</wp:posOffset>
          </wp:positionV>
          <wp:extent cx="1371600" cy="137160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image.png"/>
                  <pic:cNvPicPr/>
                </pic:nvPicPr>
                <pic:blipFill>
                  <a:blip r:embed="rId3">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64384" behindDoc="0" locked="0" layoutInCell="1" allowOverlap="1" wp14:anchorId="67274CEA" wp14:editId="67274CEB">
          <wp:simplePos x="0" y="0"/>
          <wp:positionH relativeFrom="column">
            <wp:posOffset>-619760</wp:posOffset>
          </wp:positionH>
          <wp:positionV relativeFrom="paragraph">
            <wp:posOffset>-638810</wp:posOffset>
          </wp:positionV>
          <wp:extent cx="1700530" cy="1624965"/>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en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00530" cy="1624965"/>
                  </a:xfrm>
                  <a:prstGeom prst="rect">
                    <a:avLst/>
                  </a:prstGeom>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60288" behindDoc="0" locked="1" layoutInCell="1" allowOverlap="1" wp14:anchorId="67274CEC" wp14:editId="67274CED">
              <wp:simplePos x="0" y="0"/>
              <wp:positionH relativeFrom="page">
                <wp:posOffset>5976620</wp:posOffset>
              </wp:positionH>
              <wp:positionV relativeFrom="page">
                <wp:posOffset>360045</wp:posOffset>
              </wp:positionV>
              <wp:extent cx="1212215" cy="672465"/>
              <wp:effectExtent l="4445" t="0" r="0" b="0"/>
              <wp:wrapNone/>
              <wp:docPr id="2" name="Text Box 1027" descr="DA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E14" w:rsidRDefault="00435E14" w:rsidP="00036522">
                          <w:r>
                            <w:rPr>
                              <w:noProof/>
                              <w:lang w:val="sv-SE" w:eastAsia="sv-SE"/>
                            </w:rPr>
                            <w:drawing>
                              <wp:inline distT="0" distB="0" distL="0" distR="0" wp14:anchorId="67274CF1" wp14:editId="67274CF2">
                                <wp:extent cx="1009650" cy="581025"/>
                                <wp:effectExtent l="19050" t="0" r="0" b="0"/>
                                <wp:docPr id="4" name="Billede 1" descr="DA,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cmyk"/>
                                        <pic:cNvPicPr>
                                          <a:picLocks noChangeAspect="1" noChangeArrowheads="1"/>
                                        </pic:cNvPicPr>
                                      </pic:nvPicPr>
                                      <pic:blipFill>
                                        <a:blip r:embed="rId5"/>
                                        <a:srcRect/>
                                        <a:stretch>
                                          <a:fillRect/>
                                        </a:stretch>
                                      </pic:blipFill>
                                      <pic:spPr bwMode="auto">
                                        <a:xfrm>
                                          <a:off x="0" y="0"/>
                                          <a:ext cx="1009650" cy="5810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274CEC" id="_x0000_t202" coordsize="21600,21600" o:spt="202" path="m,l,21600r21600,l21600,xe">
              <v:stroke joinstyle="miter"/>
              <v:path gradientshapeok="t" o:connecttype="rect"/>
            </v:shapetype>
            <v:shape id="Text Box 1027" o:spid="_x0000_s1028" type="#_x0000_t202" alt="DA LOGO" style="position:absolute;margin-left:470.6pt;margin-top:28.35pt;width:95.45pt;height:52.9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" filled="f" stroked="f">
              <v:textbox style="mso-fit-shape-to-text:t">
                <w:txbxContent>
                  <w:p w:rsidR="00435E14" w:rsidRDefault="00435E14" w:rsidP="00036522">
                    <w:r>
                      <w:rPr>
                        <w:noProof/>
                        <w:lang w:val="sv-SE" w:eastAsia="sv-SE"/>
                      </w:rPr>
                      <w:drawing>
                        <wp:inline distT="0" distB="0" distL="0" distR="0" wp14:anchorId="67274CF1" wp14:editId="67274CF2">
                          <wp:extent cx="1009650" cy="581025"/>
                          <wp:effectExtent l="19050" t="0" r="0" b="0"/>
                          <wp:docPr id="4" name="Billede 1" descr="DA,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cmyk"/>
                                  <pic:cNvPicPr>
                                    <a:picLocks noChangeAspect="1" noChangeArrowheads="1"/>
                                  </pic:cNvPicPr>
                                </pic:nvPicPr>
                                <pic:blipFill>
                                  <a:blip r:embed="rId6"/>
                                  <a:srcRect/>
                                  <a:stretch>
                                    <a:fillRect/>
                                  </a:stretch>
                                </pic:blipFill>
                                <pic:spPr bwMode="auto">
                                  <a:xfrm>
                                    <a:off x="0" y="0"/>
                                    <a:ext cx="1009650" cy="5810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p w:rsidR="00435E14" w:rsidRPr="009A3DBA" w:rsidRDefault="00435E14" w:rsidP="00E96030">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1B834C8"/>
    <w:lvl w:ilvl="0">
      <w:start w:val="1"/>
      <w:numFmt w:val="decimal"/>
      <w:lvlText w:val="%1."/>
      <w:lvlJc w:val="left"/>
      <w:pPr>
        <w:tabs>
          <w:tab w:val="num" w:pos="1492"/>
        </w:tabs>
        <w:ind w:left="1492" w:hanging="360"/>
      </w:pPr>
    </w:lvl>
  </w:abstractNum>
  <w:abstractNum w:abstractNumId="1">
    <w:nsid w:val="FFFFFF7D"/>
    <w:multiLevelType w:val="singleLevel"/>
    <w:tmpl w:val="51DE05CA"/>
    <w:lvl w:ilvl="0">
      <w:start w:val="1"/>
      <w:numFmt w:val="decimal"/>
      <w:lvlText w:val="%1."/>
      <w:lvlJc w:val="left"/>
      <w:pPr>
        <w:tabs>
          <w:tab w:val="num" w:pos="1209"/>
        </w:tabs>
        <w:ind w:left="1209" w:hanging="360"/>
      </w:pPr>
    </w:lvl>
  </w:abstractNum>
  <w:abstractNum w:abstractNumId="2">
    <w:nsid w:val="FFFFFF7E"/>
    <w:multiLevelType w:val="singleLevel"/>
    <w:tmpl w:val="CD02563A"/>
    <w:lvl w:ilvl="0">
      <w:start w:val="1"/>
      <w:numFmt w:val="decimal"/>
      <w:lvlText w:val="%1."/>
      <w:lvlJc w:val="left"/>
      <w:pPr>
        <w:tabs>
          <w:tab w:val="num" w:pos="926"/>
        </w:tabs>
        <w:ind w:left="926" w:hanging="360"/>
      </w:pPr>
    </w:lvl>
  </w:abstractNum>
  <w:abstractNum w:abstractNumId="3">
    <w:nsid w:val="FFFFFF7F"/>
    <w:multiLevelType w:val="singleLevel"/>
    <w:tmpl w:val="E0745716"/>
    <w:lvl w:ilvl="0">
      <w:start w:val="1"/>
      <w:numFmt w:val="decimal"/>
      <w:lvlText w:val="%1."/>
      <w:lvlJc w:val="left"/>
      <w:pPr>
        <w:tabs>
          <w:tab w:val="num" w:pos="643"/>
        </w:tabs>
        <w:ind w:left="643" w:hanging="360"/>
      </w:pPr>
    </w:lvl>
  </w:abstractNum>
  <w:abstractNum w:abstractNumId="4">
    <w:nsid w:val="FFFFFF80"/>
    <w:multiLevelType w:val="singleLevel"/>
    <w:tmpl w:val="FC40BF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1D889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A2A1FB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1161B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FC628A"/>
    <w:lvl w:ilvl="0">
      <w:start w:val="1"/>
      <w:numFmt w:val="decimal"/>
      <w:lvlText w:val="%1."/>
      <w:lvlJc w:val="left"/>
      <w:pPr>
        <w:tabs>
          <w:tab w:val="num" w:pos="360"/>
        </w:tabs>
        <w:ind w:left="360" w:hanging="360"/>
      </w:pPr>
    </w:lvl>
  </w:abstractNum>
  <w:abstractNum w:abstractNumId="9">
    <w:nsid w:val="FFFFFF89"/>
    <w:multiLevelType w:val="singleLevel"/>
    <w:tmpl w:val="3CD05730"/>
    <w:lvl w:ilvl="0">
      <w:start w:val="1"/>
      <w:numFmt w:val="bullet"/>
      <w:lvlText w:val=""/>
      <w:lvlJc w:val="left"/>
      <w:pPr>
        <w:tabs>
          <w:tab w:val="num" w:pos="360"/>
        </w:tabs>
        <w:ind w:left="360" w:hanging="360"/>
      </w:pPr>
      <w:rPr>
        <w:rFonts w:ascii="Symbol" w:hAnsi="Symbol" w:hint="default"/>
      </w:rPr>
    </w:lvl>
  </w:abstractNum>
  <w:abstractNum w:abstractNumId="10">
    <w:nsid w:val="120A353D"/>
    <w:multiLevelType w:val="hybridMultilevel"/>
    <w:tmpl w:val="7AF68AB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68165CF5"/>
    <w:multiLevelType w:val="multilevel"/>
    <w:tmpl w:val="A302002E"/>
    <w:lvl w:ilvl="0">
      <w:start w:val="1"/>
      <w:numFmt w:val="decimal"/>
      <w:pStyle w:val="Punktopstilling-T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695957A4"/>
    <w:multiLevelType w:val="hybridMultilevel"/>
    <w:tmpl w:val="871468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76782E9A"/>
    <w:multiLevelType w:val="multilevel"/>
    <w:tmpl w:val="6186D1EE"/>
    <w:lvl w:ilvl="0">
      <w:start w:val="1"/>
      <w:numFmt w:val="bullet"/>
      <w:pStyle w:val="Punktopstilling-Bullet"/>
      <w:lvlText w:val=""/>
      <w:lvlJc w:val="left"/>
      <w:pPr>
        <w:tabs>
          <w:tab w:val="num" w:pos="567"/>
        </w:tabs>
        <w:ind w:left="567" w:hanging="567"/>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13"/>
  </w:num>
  <w:num w:numId="14">
    <w:abstractNumId w:val="11"/>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57B"/>
    <w:rsid w:val="00001A2D"/>
    <w:rsid w:val="00003E7F"/>
    <w:rsid w:val="00006977"/>
    <w:rsid w:val="00036522"/>
    <w:rsid w:val="00036973"/>
    <w:rsid w:val="00041D53"/>
    <w:rsid w:val="0008489E"/>
    <w:rsid w:val="00090038"/>
    <w:rsid w:val="00091D13"/>
    <w:rsid w:val="000F0D0C"/>
    <w:rsid w:val="00100866"/>
    <w:rsid w:val="00175338"/>
    <w:rsid w:val="00176728"/>
    <w:rsid w:val="00182FEF"/>
    <w:rsid w:val="001A35C8"/>
    <w:rsid w:val="001B75AB"/>
    <w:rsid w:val="001D08B3"/>
    <w:rsid w:val="0023078E"/>
    <w:rsid w:val="002842AC"/>
    <w:rsid w:val="00294693"/>
    <w:rsid w:val="00302608"/>
    <w:rsid w:val="003156DA"/>
    <w:rsid w:val="00316920"/>
    <w:rsid w:val="003214F1"/>
    <w:rsid w:val="00395963"/>
    <w:rsid w:val="00397954"/>
    <w:rsid w:val="003B1175"/>
    <w:rsid w:val="004112E7"/>
    <w:rsid w:val="00434DB3"/>
    <w:rsid w:val="00435E14"/>
    <w:rsid w:val="004536AA"/>
    <w:rsid w:val="00463E49"/>
    <w:rsid w:val="004878AF"/>
    <w:rsid w:val="004B50F2"/>
    <w:rsid w:val="004C3F84"/>
    <w:rsid w:val="004C76D8"/>
    <w:rsid w:val="004E7D6F"/>
    <w:rsid w:val="00501D07"/>
    <w:rsid w:val="005430B8"/>
    <w:rsid w:val="005679EE"/>
    <w:rsid w:val="005826F3"/>
    <w:rsid w:val="0059191F"/>
    <w:rsid w:val="005C288C"/>
    <w:rsid w:val="005C460F"/>
    <w:rsid w:val="005D103D"/>
    <w:rsid w:val="005F0D4D"/>
    <w:rsid w:val="0060702D"/>
    <w:rsid w:val="00617230"/>
    <w:rsid w:val="00627AF8"/>
    <w:rsid w:val="00635E15"/>
    <w:rsid w:val="00636DA5"/>
    <w:rsid w:val="00640B85"/>
    <w:rsid w:val="00681586"/>
    <w:rsid w:val="006A202F"/>
    <w:rsid w:val="006B1866"/>
    <w:rsid w:val="006C226F"/>
    <w:rsid w:val="007474FF"/>
    <w:rsid w:val="007634F5"/>
    <w:rsid w:val="007F477A"/>
    <w:rsid w:val="00807425"/>
    <w:rsid w:val="00827249"/>
    <w:rsid w:val="0087654E"/>
    <w:rsid w:val="00894BB6"/>
    <w:rsid w:val="008C6AA9"/>
    <w:rsid w:val="008E66E2"/>
    <w:rsid w:val="008F0A37"/>
    <w:rsid w:val="009052EE"/>
    <w:rsid w:val="00906D65"/>
    <w:rsid w:val="009853D4"/>
    <w:rsid w:val="009A635D"/>
    <w:rsid w:val="009B259C"/>
    <w:rsid w:val="009B2B39"/>
    <w:rsid w:val="009B7028"/>
    <w:rsid w:val="009F73B3"/>
    <w:rsid w:val="00A22105"/>
    <w:rsid w:val="00A45E89"/>
    <w:rsid w:val="00A47CE7"/>
    <w:rsid w:val="00A516A2"/>
    <w:rsid w:val="00A749D3"/>
    <w:rsid w:val="00A87695"/>
    <w:rsid w:val="00AC3BBF"/>
    <w:rsid w:val="00AC6A83"/>
    <w:rsid w:val="00AD7602"/>
    <w:rsid w:val="00AE795D"/>
    <w:rsid w:val="00B22355"/>
    <w:rsid w:val="00B45ACB"/>
    <w:rsid w:val="00B633C1"/>
    <w:rsid w:val="00B702AE"/>
    <w:rsid w:val="00BB457B"/>
    <w:rsid w:val="00BD39B8"/>
    <w:rsid w:val="00BE4C38"/>
    <w:rsid w:val="00C142C4"/>
    <w:rsid w:val="00C24E55"/>
    <w:rsid w:val="00C47334"/>
    <w:rsid w:val="00C65F1F"/>
    <w:rsid w:val="00CC23E0"/>
    <w:rsid w:val="00CC24F2"/>
    <w:rsid w:val="00CF41CF"/>
    <w:rsid w:val="00CF4422"/>
    <w:rsid w:val="00D040FF"/>
    <w:rsid w:val="00D2697A"/>
    <w:rsid w:val="00D34A4A"/>
    <w:rsid w:val="00D36139"/>
    <w:rsid w:val="00D64913"/>
    <w:rsid w:val="00D740F1"/>
    <w:rsid w:val="00D802A6"/>
    <w:rsid w:val="00DD3B19"/>
    <w:rsid w:val="00DE03A8"/>
    <w:rsid w:val="00DF260D"/>
    <w:rsid w:val="00E21D1A"/>
    <w:rsid w:val="00E23E16"/>
    <w:rsid w:val="00E24C77"/>
    <w:rsid w:val="00E43209"/>
    <w:rsid w:val="00E713C0"/>
    <w:rsid w:val="00E96030"/>
    <w:rsid w:val="00EA223C"/>
    <w:rsid w:val="00EC1112"/>
    <w:rsid w:val="00EC2CDD"/>
    <w:rsid w:val="00ED268A"/>
    <w:rsid w:val="00F02E2D"/>
    <w:rsid w:val="00F3112E"/>
    <w:rsid w:val="00F776EA"/>
    <w:rsid w:val="00F9505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D1C"/>
    <w:rPr>
      <w:rFonts w:ascii="Verdana" w:hAnsi="Verdana"/>
      <w:szCs w:val="24"/>
    </w:rPr>
  </w:style>
  <w:style w:type="paragraph" w:styleId="Rubrik1">
    <w:name w:val="heading 1"/>
    <w:next w:val="Brdtext"/>
    <w:qFormat/>
    <w:rsid w:val="00B064C4"/>
    <w:pPr>
      <w:keepNext/>
      <w:keepLines/>
      <w:suppressAutoHyphens/>
      <w:spacing w:before="600" w:after="120"/>
      <w:outlineLvl w:val="0"/>
    </w:pPr>
    <w:rPr>
      <w:rFonts w:ascii="Verdana" w:hAnsi="Verdana" w:cs="Arial"/>
      <w:b/>
      <w:bCs/>
      <w:kern w:val="32"/>
      <w:sz w:val="28"/>
      <w:szCs w:val="32"/>
    </w:rPr>
  </w:style>
  <w:style w:type="paragraph" w:styleId="Rubrik2">
    <w:name w:val="heading 2"/>
    <w:next w:val="Brdtext"/>
    <w:qFormat/>
    <w:rsid w:val="00543001"/>
    <w:pPr>
      <w:spacing w:before="360" w:after="120"/>
      <w:jc w:val="both"/>
      <w:outlineLvl w:val="1"/>
    </w:pPr>
    <w:rPr>
      <w:rFonts w:ascii="Verdana" w:hAnsi="Verdana" w:cs="Arial"/>
      <w:b/>
      <w:bCs/>
      <w:iCs/>
      <w:sz w:val="24"/>
      <w:szCs w:val="28"/>
    </w:rPr>
  </w:style>
  <w:style w:type="paragraph" w:styleId="Rubrik3">
    <w:name w:val="heading 3"/>
    <w:basedOn w:val="Normal"/>
    <w:next w:val="Brdtext"/>
    <w:qFormat/>
    <w:rsid w:val="00543001"/>
    <w:pPr>
      <w:spacing w:before="240" w:after="12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aliases w:val="Adressefelt"/>
    <w:basedOn w:val="Normaltabell"/>
    <w:rsid w:val="00C75FE6"/>
    <w:pPr>
      <w:keepLines/>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skrift2">
    <w:name w:val="Underskrift2"/>
    <w:basedOn w:val="Normal"/>
    <w:rsid w:val="005721C0"/>
    <w:pPr>
      <w:tabs>
        <w:tab w:val="left" w:pos="4253"/>
      </w:tabs>
      <w:spacing w:before="720"/>
    </w:pPr>
  </w:style>
  <w:style w:type="paragraph" w:styleId="Brdtext">
    <w:name w:val="Body Text"/>
    <w:rsid w:val="00B064C4"/>
    <w:pPr>
      <w:spacing w:before="120" w:after="120"/>
      <w:jc w:val="both"/>
    </w:pPr>
    <w:rPr>
      <w:rFonts w:ascii="Verdana" w:hAnsi="Verdana"/>
      <w:szCs w:val="24"/>
    </w:rPr>
  </w:style>
  <w:style w:type="paragraph" w:customStyle="1" w:styleId="Sluthilsen2">
    <w:name w:val="Sluthilsen2"/>
    <w:basedOn w:val="Normal"/>
    <w:next w:val="Underskrift2"/>
    <w:link w:val="Sluthilsen2Tegn"/>
    <w:rsid w:val="005721C0"/>
    <w:pPr>
      <w:keepNext/>
      <w:spacing w:before="360"/>
    </w:pPr>
  </w:style>
  <w:style w:type="character" w:customStyle="1" w:styleId="Sluthilsen2Tegn">
    <w:name w:val="Sluthilsen2 Tegn"/>
    <w:basedOn w:val="Standardstycketeckensnitt"/>
    <w:link w:val="Sluthilsen2"/>
    <w:rsid w:val="005721C0"/>
    <w:rPr>
      <w:rFonts w:ascii="Verdana" w:hAnsi="Verdana"/>
      <w:szCs w:val="24"/>
      <w:lang w:val="da-DK" w:eastAsia="da-DK" w:bidi="ar-SA"/>
    </w:rPr>
  </w:style>
  <w:style w:type="paragraph" w:styleId="Sidhuvud">
    <w:name w:val="header"/>
    <w:basedOn w:val="Normal"/>
    <w:rsid w:val="00756D1C"/>
    <w:pPr>
      <w:tabs>
        <w:tab w:val="center" w:pos="4819"/>
        <w:tab w:val="right" w:pos="9638"/>
      </w:tabs>
    </w:pPr>
  </w:style>
  <w:style w:type="paragraph" w:styleId="Sidfot">
    <w:name w:val="footer"/>
    <w:basedOn w:val="Normal"/>
    <w:rsid w:val="00BC2766"/>
    <w:pPr>
      <w:tabs>
        <w:tab w:val="center" w:pos="4819"/>
        <w:tab w:val="right" w:pos="9638"/>
      </w:tabs>
    </w:pPr>
    <w:rPr>
      <w:color w:val="000000"/>
      <w:sz w:val="17"/>
    </w:rPr>
  </w:style>
  <w:style w:type="character" w:styleId="Hyperlnk">
    <w:name w:val="Hyperlink"/>
    <w:basedOn w:val="Standardstycketeckensnitt"/>
    <w:rsid w:val="00756D1C"/>
    <w:rPr>
      <w:color w:val="0000FF"/>
      <w:u w:val="single"/>
    </w:rPr>
  </w:style>
  <w:style w:type="paragraph" w:customStyle="1" w:styleId="Punktopstilling-Bullet">
    <w:name w:val="Punktopstilling-Bullet"/>
    <w:basedOn w:val="Brdtext"/>
    <w:rsid w:val="00B064C4"/>
    <w:pPr>
      <w:numPr>
        <w:numId w:val="13"/>
      </w:numPr>
    </w:pPr>
  </w:style>
  <w:style w:type="paragraph" w:customStyle="1" w:styleId="Punktopstilling-Tal">
    <w:name w:val="Punktopstilling-Tal"/>
    <w:basedOn w:val="Brdtext"/>
    <w:rsid w:val="00B064C4"/>
    <w:pPr>
      <w:numPr>
        <w:numId w:val="14"/>
      </w:numPr>
    </w:pPr>
  </w:style>
  <w:style w:type="paragraph" w:customStyle="1" w:styleId="Margentekst">
    <w:name w:val="Margentekst"/>
    <w:basedOn w:val="Brdtext"/>
    <w:rsid w:val="00B064C4"/>
    <w:pPr>
      <w:spacing w:before="140" w:after="0"/>
      <w:jc w:val="left"/>
    </w:pPr>
    <w:rPr>
      <w:b/>
      <w:sz w:val="18"/>
    </w:rPr>
  </w:style>
  <w:style w:type="paragraph" w:customStyle="1" w:styleId="Adressefelt2">
    <w:name w:val="Adressefelt2"/>
    <w:basedOn w:val="Normal"/>
    <w:rsid w:val="00561ED0"/>
    <w:pPr>
      <w:keepLines/>
      <w:suppressAutoHyphens/>
    </w:pPr>
    <w:rPr>
      <w:noProof/>
    </w:rPr>
  </w:style>
  <w:style w:type="paragraph" w:styleId="Ballongtext">
    <w:name w:val="Balloon Text"/>
    <w:basedOn w:val="Normal"/>
    <w:link w:val="BallongtextChar"/>
    <w:rsid w:val="000469B9"/>
    <w:rPr>
      <w:rFonts w:ascii="Tahoma" w:hAnsi="Tahoma" w:cs="Tahoma"/>
      <w:sz w:val="16"/>
      <w:szCs w:val="16"/>
    </w:rPr>
  </w:style>
  <w:style w:type="character" w:customStyle="1" w:styleId="BallongtextChar">
    <w:name w:val="Ballongtext Char"/>
    <w:basedOn w:val="Standardstycketeckensnitt"/>
    <w:link w:val="Ballongtext"/>
    <w:rsid w:val="000469B9"/>
    <w:rPr>
      <w:rFonts w:ascii="Tahoma" w:hAnsi="Tahoma" w:cs="Tahoma"/>
      <w:sz w:val="16"/>
      <w:szCs w:val="16"/>
    </w:rPr>
  </w:style>
  <w:style w:type="character" w:styleId="Platshllartext">
    <w:name w:val="Placeholder Text"/>
    <w:basedOn w:val="Standardstycketeckensnitt"/>
    <w:uiPriority w:val="99"/>
    <w:semiHidden/>
    <w:rsid w:val="000179AC"/>
    <w:rPr>
      <w:color w:val="808080"/>
    </w:rPr>
  </w:style>
  <w:style w:type="paragraph" w:styleId="Slutkommentar">
    <w:name w:val="endnote text"/>
    <w:basedOn w:val="Normal"/>
    <w:link w:val="SlutkommentarChar"/>
    <w:rsid w:val="00C77903"/>
    <w:rPr>
      <w:sz w:val="16"/>
      <w:szCs w:val="20"/>
    </w:rPr>
  </w:style>
  <w:style w:type="character" w:customStyle="1" w:styleId="SlutkommentarChar">
    <w:name w:val="Slutkommentar Char"/>
    <w:basedOn w:val="Standardstycketeckensnitt"/>
    <w:link w:val="Slutkommentar"/>
    <w:rsid w:val="00C77903"/>
    <w:rPr>
      <w:rFonts w:ascii="Verdana" w:hAnsi="Verdana"/>
      <w:sz w:val="16"/>
    </w:rPr>
  </w:style>
  <w:style w:type="character" w:styleId="Kommentarsreferens">
    <w:name w:val="annotation reference"/>
    <w:basedOn w:val="Standardstycketeckensnitt"/>
    <w:rsid w:val="00F9505F"/>
    <w:rPr>
      <w:sz w:val="16"/>
      <w:szCs w:val="16"/>
    </w:rPr>
  </w:style>
  <w:style w:type="paragraph" w:styleId="Kommentarer">
    <w:name w:val="annotation text"/>
    <w:basedOn w:val="Normal"/>
    <w:link w:val="KommentarerChar"/>
    <w:rsid w:val="00F9505F"/>
    <w:rPr>
      <w:szCs w:val="20"/>
    </w:rPr>
  </w:style>
  <w:style w:type="character" w:customStyle="1" w:styleId="KommentarerChar">
    <w:name w:val="Kommentarer Char"/>
    <w:basedOn w:val="Standardstycketeckensnitt"/>
    <w:link w:val="Kommentarer"/>
    <w:rsid w:val="00F9505F"/>
    <w:rPr>
      <w:rFonts w:ascii="Verdana" w:hAnsi="Verdana"/>
    </w:rPr>
  </w:style>
  <w:style w:type="paragraph" w:styleId="Kommentarsmne">
    <w:name w:val="annotation subject"/>
    <w:basedOn w:val="Kommentarer"/>
    <w:next w:val="Kommentarer"/>
    <w:link w:val="KommentarsmneChar"/>
    <w:rsid w:val="00F9505F"/>
    <w:rPr>
      <w:b/>
      <w:bCs/>
    </w:rPr>
  </w:style>
  <w:style w:type="character" w:customStyle="1" w:styleId="KommentarsmneChar">
    <w:name w:val="Kommentarsämne Char"/>
    <w:basedOn w:val="KommentarerChar"/>
    <w:link w:val="Kommentarsmne"/>
    <w:rsid w:val="00F9505F"/>
    <w:rPr>
      <w:rFonts w:ascii="Verdana" w:hAnsi="Verdana"/>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D1C"/>
    <w:rPr>
      <w:rFonts w:ascii="Verdana" w:hAnsi="Verdana"/>
      <w:szCs w:val="24"/>
    </w:rPr>
  </w:style>
  <w:style w:type="paragraph" w:styleId="Rubrik1">
    <w:name w:val="heading 1"/>
    <w:next w:val="Brdtext"/>
    <w:qFormat/>
    <w:rsid w:val="00B064C4"/>
    <w:pPr>
      <w:keepNext/>
      <w:keepLines/>
      <w:suppressAutoHyphens/>
      <w:spacing w:before="600" w:after="120"/>
      <w:outlineLvl w:val="0"/>
    </w:pPr>
    <w:rPr>
      <w:rFonts w:ascii="Verdana" w:hAnsi="Verdana" w:cs="Arial"/>
      <w:b/>
      <w:bCs/>
      <w:kern w:val="32"/>
      <w:sz w:val="28"/>
      <w:szCs w:val="32"/>
    </w:rPr>
  </w:style>
  <w:style w:type="paragraph" w:styleId="Rubrik2">
    <w:name w:val="heading 2"/>
    <w:next w:val="Brdtext"/>
    <w:qFormat/>
    <w:rsid w:val="00543001"/>
    <w:pPr>
      <w:spacing w:before="360" w:after="120"/>
      <w:jc w:val="both"/>
      <w:outlineLvl w:val="1"/>
    </w:pPr>
    <w:rPr>
      <w:rFonts w:ascii="Verdana" w:hAnsi="Verdana" w:cs="Arial"/>
      <w:b/>
      <w:bCs/>
      <w:iCs/>
      <w:sz w:val="24"/>
      <w:szCs w:val="28"/>
    </w:rPr>
  </w:style>
  <w:style w:type="paragraph" w:styleId="Rubrik3">
    <w:name w:val="heading 3"/>
    <w:basedOn w:val="Normal"/>
    <w:next w:val="Brdtext"/>
    <w:qFormat/>
    <w:rsid w:val="00543001"/>
    <w:pPr>
      <w:spacing w:before="240" w:after="12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aliases w:val="Adressefelt"/>
    <w:basedOn w:val="Normaltabell"/>
    <w:rsid w:val="00C75FE6"/>
    <w:pPr>
      <w:keepLines/>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skrift2">
    <w:name w:val="Underskrift2"/>
    <w:basedOn w:val="Normal"/>
    <w:rsid w:val="005721C0"/>
    <w:pPr>
      <w:tabs>
        <w:tab w:val="left" w:pos="4253"/>
      </w:tabs>
      <w:spacing w:before="720"/>
    </w:pPr>
  </w:style>
  <w:style w:type="paragraph" w:styleId="Brdtext">
    <w:name w:val="Body Text"/>
    <w:rsid w:val="00B064C4"/>
    <w:pPr>
      <w:spacing w:before="120" w:after="120"/>
      <w:jc w:val="both"/>
    </w:pPr>
    <w:rPr>
      <w:rFonts w:ascii="Verdana" w:hAnsi="Verdana"/>
      <w:szCs w:val="24"/>
    </w:rPr>
  </w:style>
  <w:style w:type="paragraph" w:customStyle="1" w:styleId="Sluthilsen2">
    <w:name w:val="Sluthilsen2"/>
    <w:basedOn w:val="Normal"/>
    <w:next w:val="Underskrift2"/>
    <w:link w:val="Sluthilsen2Tegn"/>
    <w:rsid w:val="005721C0"/>
    <w:pPr>
      <w:keepNext/>
      <w:spacing w:before="360"/>
    </w:pPr>
  </w:style>
  <w:style w:type="character" w:customStyle="1" w:styleId="Sluthilsen2Tegn">
    <w:name w:val="Sluthilsen2 Tegn"/>
    <w:basedOn w:val="Standardstycketeckensnitt"/>
    <w:link w:val="Sluthilsen2"/>
    <w:rsid w:val="005721C0"/>
    <w:rPr>
      <w:rFonts w:ascii="Verdana" w:hAnsi="Verdana"/>
      <w:szCs w:val="24"/>
      <w:lang w:val="da-DK" w:eastAsia="da-DK" w:bidi="ar-SA"/>
    </w:rPr>
  </w:style>
  <w:style w:type="paragraph" w:styleId="Sidhuvud">
    <w:name w:val="header"/>
    <w:basedOn w:val="Normal"/>
    <w:rsid w:val="00756D1C"/>
    <w:pPr>
      <w:tabs>
        <w:tab w:val="center" w:pos="4819"/>
        <w:tab w:val="right" w:pos="9638"/>
      </w:tabs>
    </w:pPr>
  </w:style>
  <w:style w:type="paragraph" w:styleId="Sidfot">
    <w:name w:val="footer"/>
    <w:basedOn w:val="Normal"/>
    <w:rsid w:val="00BC2766"/>
    <w:pPr>
      <w:tabs>
        <w:tab w:val="center" w:pos="4819"/>
        <w:tab w:val="right" w:pos="9638"/>
      </w:tabs>
    </w:pPr>
    <w:rPr>
      <w:color w:val="000000"/>
      <w:sz w:val="17"/>
    </w:rPr>
  </w:style>
  <w:style w:type="character" w:styleId="Hyperlnk">
    <w:name w:val="Hyperlink"/>
    <w:basedOn w:val="Standardstycketeckensnitt"/>
    <w:rsid w:val="00756D1C"/>
    <w:rPr>
      <w:color w:val="0000FF"/>
      <w:u w:val="single"/>
    </w:rPr>
  </w:style>
  <w:style w:type="paragraph" w:customStyle="1" w:styleId="Punktopstilling-Bullet">
    <w:name w:val="Punktopstilling-Bullet"/>
    <w:basedOn w:val="Brdtext"/>
    <w:rsid w:val="00B064C4"/>
    <w:pPr>
      <w:numPr>
        <w:numId w:val="13"/>
      </w:numPr>
    </w:pPr>
  </w:style>
  <w:style w:type="paragraph" w:customStyle="1" w:styleId="Punktopstilling-Tal">
    <w:name w:val="Punktopstilling-Tal"/>
    <w:basedOn w:val="Brdtext"/>
    <w:rsid w:val="00B064C4"/>
    <w:pPr>
      <w:numPr>
        <w:numId w:val="14"/>
      </w:numPr>
    </w:pPr>
  </w:style>
  <w:style w:type="paragraph" w:customStyle="1" w:styleId="Margentekst">
    <w:name w:val="Margentekst"/>
    <w:basedOn w:val="Brdtext"/>
    <w:rsid w:val="00B064C4"/>
    <w:pPr>
      <w:spacing w:before="140" w:after="0"/>
      <w:jc w:val="left"/>
    </w:pPr>
    <w:rPr>
      <w:b/>
      <w:sz w:val="18"/>
    </w:rPr>
  </w:style>
  <w:style w:type="paragraph" w:customStyle="1" w:styleId="Adressefelt2">
    <w:name w:val="Adressefelt2"/>
    <w:basedOn w:val="Normal"/>
    <w:rsid w:val="00561ED0"/>
    <w:pPr>
      <w:keepLines/>
      <w:suppressAutoHyphens/>
    </w:pPr>
    <w:rPr>
      <w:noProof/>
    </w:rPr>
  </w:style>
  <w:style w:type="paragraph" w:styleId="Ballongtext">
    <w:name w:val="Balloon Text"/>
    <w:basedOn w:val="Normal"/>
    <w:link w:val="BallongtextChar"/>
    <w:rsid w:val="000469B9"/>
    <w:rPr>
      <w:rFonts w:ascii="Tahoma" w:hAnsi="Tahoma" w:cs="Tahoma"/>
      <w:sz w:val="16"/>
      <w:szCs w:val="16"/>
    </w:rPr>
  </w:style>
  <w:style w:type="character" w:customStyle="1" w:styleId="BallongtextChar">
    <w:name w:val="Ballongtext Char"/>
    <w:basedOn w:val="Standardstycketeckensnitt"/>
    <w:link w:val="Ballongtext"/>
    <w:rsid w:val="000469B9"/>
    <w:rPr>
      <w:rFonts w:ascii="Tahoma" w:hAnsi="Tahoma" w:cs="Tahoma"/>
      <w:sz w:val="16"/>
      <w:szCs w:val="16"/>
    </w:rPr>
  </w:style>
  <w:style w:type="character" w:styleId="Platshllartext">
    <w:name w:val="Placeholder Text"/>
    <w:basedOn w:val="Standardstycketeckensnitt"/>
    <w:uiPriority w:val="99"/>
    <w:semiHidden/>
    <w:rsid w:val="000179AC"/>
    <w:rPr>
      <w:color w:val="808080"/>
    </w:rPr>
  </w:style>
  <w:style w:type="paragraph" w:styleId="Slutkommentar">
    <w:name w:val="endnote text"/>
    <w:basedOn w:val="Normal"/>
    <w:link w:val="SlutkommentarChar"/>
    <w:rsid w:val="00C77903"/>
    <w:rPr>
      <w:sz w:val="16"/>
      <w:szCs w:val="20"/>
    </w:rPr>
  </w:style>
  <w:style w:type="character" w:customStyle="1" w:styleId="SlutkommentarChar">
    <w:name w:val="Slutkommentar Char"/>
    <w:basedOn w:val="Standardstycketeckensnitt"/>
    <w:link w:val="Slutkommentar"/>
    <w:rsid w:val="00C77903"/>
    <w:rPr>
      <w:rFonts w:ascii="Verdana" w:hAnsi="Verdana"/>
      <w:sz w:val="16"/>
    </w:rPr>
  </w:style>
  <w:style w:type="character" w:styleId="Kommentarsreferens">
    <w:name w:val="annotation reference"/>
    <w:basedOn w:val="Standardstycketeckensnitt"/>
    <w:rsid w:val="00F9505F"/>
    <w:rPr>
      <w:sz w:val="16"/>
      <w:szCs w:val="16"/>
    </w:rPr>
  </w:style>
  <w:style w:type="paragraph" w:styleId="Kommentarer">
    <w:name w:val="annotation text"/>
    <w:basedOn w:val="Normal"/>
    <w:link w:val="KommentarerChar"/>
    <w:rsid w:val="00F9505F"/>
    <w:rPr>
      <w:szCs w:val="20"/>
    </w:rPr>
  </w:style>
  <w:style w:type="character" w:customStyle="1" w:styleId="KommentarerChar">
    <w:name w:val="Kommentarer Char"/>
    <w:basedOn w:val="Standardstycketeckensnitt"/>
    <w:link w:val="Kommentarer"/>
    <w:rsid w:val="00F9505F"/>
    <w:rPr>
      <w:rFonts w:ascii="Verdana" w:hAnsi="Verdana"/>
    </w:rPr>
  </w:style>
  <w:style w:type="paragraph" w:styleId="Kommentarsmne">
    <w:name w:val="annotation subject"/>
    <w:basedOn w:val="Kommentarer"/>
    <w:next w:val="Kommentarer"/>
    <w:link w:val="KommentarsmneChar"/>
    <w:rsid w:val="00F9505F"/>
    <w:rPr>
      <w:b/>
      <w:bCs/>
    </w:rPr>
  </w:style>
  <w:style w:type="character" w:customStyle="1" w:styleId="KommentarsmneChar">
    <w:name w:val="Kommentarsämne Char"/>
    <w:basedOn w:val="KommentarerChar"/>
    <w:link w:val="Kommentarsmne"/>
    <w:rsid w:val="00F9505F"/>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50.png"/><Relationship Id="rId5" Type="http://schemas.openxmlformats.org/officeDocument/2006/relationships/image" Target="media/image5.png"/><Relationship Id="rId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W:\Win%20Projekt%20Skabeloner\OFF_2007\DA\Brev%20Engelsk.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018776552F14D39826B9F08984C2888"/>
        <w:category>
          <w:name w:val="Generelt"/>
          <w:gallery w:val="placeholder"/>
        </w:category>
        <w:types>
          <w:type w:val="bbPlcHdr"/>
        </w:types>
        <w:behaviors>
          <w:behavior w:val="content"/>
        </w:behaviors>
        <w:guid w:val="{E6AF2ACC-924F-4FCB-8844-D43A86CC7761}"/>
      </w:docPartPr>
      <w:docPartBody>
        <w:p w:rsidR="00F151E6" w:rsidRDefault="00F151E6" w:rsidP="00F151E6">
          <w:pPr>
            <w:pStyle w:val="E018776552F14D39826B9F08984C2888"/>
          </w:pPr>
          <w:r w:rsidRPr="005D7B51">
            <w:rPr>
              <w:rStyle w:val="Platshllartext"/>
            </w:rPr>
            <w:t>[Dokumentdato]</w:t>
          </w:r>
        </w:p>
      </w:docPartBody>
    </w:docPart>
    <w:docPart>
      <w:docPartPr>
        <w:name w:val="782BCD2E18EB4F549F3A66E3EB695ECE"/>
        <w:category>
          <w:name w:val="General"/>
          <w:gallery w:val="placeholder"/>
        </w:category>
        <w:types>
          <w:type w:val="bbPlcHdr"/>
        </w:types>
        <w:behaviors>
          <w:behavior w:val="content"/>
        </w:behaviors>
        <w:guid w:val="{325B8D4C-FD03-4E06-95E1-4F665820F66C}"/>
      </w:docPartPr>
      <w:docPartBody>
        <w:p w:rsidR="00F151E6" w:rsidRDefault="00F151E6">
          <w:r w:rsidRPr="00FE1BF1">
            <w:rPr>
              <w:rStyle w:val="Platshllartext"/>
            </w:rPr>
            <w:t>[Dok ID]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2"/>
  </w:compat>
  <w:rsids>
    <w:rsidRoot w:val="00F151E6"/>
    <w:rsid w:val="00212847"/>
    <w:rsid w:val="00363696"/>
    <w:rsid w:val="00385B22"/>
    <w:rsid w:val="004A1C5F"/>
    <w:rsid w:val="00501E08"/>
    <w:rsid w:val="0059322B"/>
    <w:rsid w:val="006D243C"/>
    <w:rsid w:val="00CC6024"/>
    <w:rsid w:val="00D738BB"/>
    <w:rsid w:val="00DF1D3B"/>
    <w:rsid w:val="00F151E6"/>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ecimalSymbol w:val=","/>
  <w:listSeparator w:val=";"/>
  <w14:docId w14:val="2FA63DE5"/>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6503F6"/>
    <w:rPr>
      <w:color w:val="808080"/>
    </w:rPr>
  </w:style>
  <w:style w:type="paragraph" w:customStyle="1" w:styleId="D55B20058923422FA0022299CFF89F65">
    <w:name w:val="D55B20058923422FA0022299CFF89F65"/>
    <w:rsid w:val="0060572F"/>
  </w:style>
  <w:style w:type="paragraph" w:customStyle="1" w:styleId="E9EAB25A64CD49A9B23648BBA7E187CE">
    <w:name w:val="E9EAB25A64CD49A9B23648BBA7E187CE"/>
    <w:rsid w:val="0060572F"/>
  </w:style>
  <w:style w:type="paragraph" w:customStyle="1" w:styleId="E018776552F14D39826B9F08984C2888">
    <w:name w:val="E018776552F14D39826B9F08984C2888"/>
    <w:rsid w:val="0060572F"/>
  </w:style>
  <w:style w:type="paragraph" w:customStyle="1" w:styleId="D9C47AA1E12A457783DF27113D3B8DE4">
    <w:name w:val="D9C47AA1E12A457783DF27113D3B8DE4"/>
    <w:rsid w:val="006057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B2B4BD145126E146AB8FECD7ABF5EA50" ma:contentTypeVersion="56" ma:contentTypeDescription="GetOrganized dokument" ma:contentTypeScope="" ma:versionID="f6232ee4e4a57b5709f35a72ca973c31">
  <xsd:schema xmlns:xsd="http://www.w3.org/2001/XMLSchema" xmlns:xs="http://www.w3.org/2001/XMLSchema" xmlns:p="http://schemas.microsoft.com/office/2006/metadata/properties" xmlns:ns1="http://schemas.microsoft.com/sharepoint/v3" xmlns:ns2="3c825c00-794b-4b01-891f-f0b0fba010d8" xmlns:ns3="dea646c7-6aba-4e7d-8df7-86d97ba62ac2" xmlns:ns4="fb3421e0-91ac-4780-b5cf-181ad1cb62e8" targetNamespace="http://schemas.microsoft.com/office/2006/metadata/properties" ma:root="true" ma:fieldsID="855225c1b9baa35f8314f1e7a59a87ba" ns1:_="" ns2:_="" ns3:_="" ns4:_="">
    <xsd:import namespace="http://schemas.microsoft.com/sharepoint/v3"/>
    <xsd:import namespace="3c825c00-794b-4b01-891f-f0b0fba010d8"/>
    <xsd:import namespace="dea646c7-6aba-4e7d-8df7-86d97ba62ac2"/>
    <xsd:import namespace="fb3421e0-91ac-4780-b5cf-181ad1cb62e8"/>
    <xsd:element name="properties">
      <xsd:complexType>
        <xsd:sequence>
          <xsd:element name="documentManagement">
            <xsd:complexType>
              <xsd:all>
                <xsd:element ref="ns1:Dokumentdato"/>
                <xsd:element ref="ns2:Ansvarlig"/>
                <xsd:element ref="ns2:Anden_x0020_interessent" minOccurs="0"/>
                <xsd:element ref="ns2:Kommentarer" minOccurs="0"/>
                <xsd:element ref="ns2:Kilde" minOccurs="0"/>
                <xsd:element ref="ns2:Modtaget" minOccurs="0"/>
                <xsd:element ref="ns2:Afsendt" minOccurs="0"/>
                <xsd:element ref="ns2:Emne" minOccurs="0"/>
                <xsd:element ref="ns2:Fortrolighed" minOccurs="0"/>
                <xsd:element ref="ns2:Afsender" minOccurs="0"/>
                <xsd:element ref="ns2:Skabelon" minOccurs="0"/>
                <xsd:element ref="ns1:CCMTemplateName" minOccurs="0"/>
                <xsd:element ref="ns1:CCMTemplateVersion" minOccurs="0"/>
                <xsd:element ref="ns1:DocID" minOccurs="0"/>
                <xsd:element ref="ns1:CCMOriginalDocID" minOccurs="0"/>
                <xsd:element ref="ns1:CaseRecordNumber" minOccurs="0"/>
                <xsd:element ref="ns1:LocalAttachment" minOccurs="0"/>
                <xsd:element ref="ns1:CCMSystemID" minOccurs="0"/>
                <xsd:element ref="ns1:CCMTemplateID" minOccurs="0"/>
                <xsd:element ref="ns1:CaseID" minOccurs="0"/>
                <xsd:element ref="ns1:Finalized" minOccurs="0"/>
                <xsd:element ref="ns1:Related" minOccurs="0"/>
                <xsd:element ref="ns1:RegistrationDate" minOccurs="0"/>
                <xsd:element ref="ns3:Preview" minOccurs="0"/>
                <xsd:element ref="ns1:MailHasAttachments" minOccurs="0"/>
                <xsd:element ref="ns1:WasEncrypted" minOccurs="0"/>
                <xsd:element ref="ns1:WasSigned" minOccurs="0"/>
                <xsd:element ref="ns4:TaxCatchAll" minOccurs="0"/>
                <xsd:element ref="ns3:a0cfaba075054437b654a6aee2336e87" minOccurs="0"/>
                <xsd:element ref="ns3:l2ded89e9e5842859aa34336d3518b4d" minOccurs="0"/>
                <xsd:element ref="ns3:m11d3cdad41b4b64a42118903d03610b" minOccurs="0"/>
                <xsd:element ref="ns3:c7bbb78065ab41c4a94386f757e407bd" minOccurs="0"/>
                <xsd:element ref="ns3:ba15e9814c7e4c47af0690c2b50db1e1" minOccurs="0"/>
                <xsd:element ref="ns3:na67a54a690945b59a7509351b66f8b9" minOccurs="0"/>
                <xsd:element ref="ns3:lf33d520118e4ee39e29fa73ec5d2d40" minOccurs="0"/>
                <xsd:element ref="ns3:db8e0b1070e04ba1b1109b8da4fc168d" minOccurs="0"/>
                <xsd:element ref="ns3:n4f11835f974441fbefdb7cc68184d51" minOccurs="0"/>
                <xsd:element ref="ns1:CCMConversation" minOccurs="0"/>
                <xsd:element ref="ns3:Gyldig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kumentdato" ma:index="2" ma:displayName="Dokumentdato" ma:format="DateOnly" ma:internalName="Dokumentdato">
      <xsd:simpleType>
        <xsd:restriction base="dms:DateTime"/>
      </xsd:simpleType>
    </xsd:element>
    <xsd:element name="CCMTemplateName" ma:index="20" nillable="true" ma:displayName="Skabelon navn" ma:internalName="CCMTemplateName" ma:readOnly="true">
      <xsd:simpleType>
        <xsd:restriction base="dms:Text"/>
      </xsd:simpleType>
    </xsd:element>
    <xsd:element name="CCMTemplateVersion" ma:index="21" nillable="true" ma:displayName="Skabelon version" ma:internalName="CCMTemplateVersion" ma:readOnly="true">
      <xsd:simpleType>
        <xsd:restriction base="dms:Text"/>
      </xsd:simpleType>
    </xsd:element>
    <xsd:element name="DocID" ma:index="22" nillable="true" ma:displayName="Dok ID" ma:default="Tildeler" ma:internalName="DocID" ma:readOnly="true">
      <xsd:simpleType>
        <xsd:restriction base="dms:Text"/>
      </xsd:simpleType>
    </xsd:element>
    <xsd:element name="CCMOriginalDocID" ma:index="23" nillable="true" ma:displayName="Originalt Dok ID" ma:description="" ma:internalName="CCMOriginalDocID" ma:readOnly="true">
      <xsd:simpleType>
        <xsd:restriction base="dms:Text"/>
      </xsd:simpleType>
    </xsd:element>
    <xsd:element name="CaseRecordNumber" ma:index="32" nillable="true" ma:displayName="Akt ID" ma:decimals="0" ma:default="0" ma:description="" ma:internalName="CaseRecordNumber" ma:readOnly="true">
      <xsd:simpleType>
        <xsd:restriction base="dms:Number"/>
      </xsd:simpleType>
    </xsd:element>
    <xsd:element name="LocalAttachment" ma:index="33" nillable="true" ma:displayName="Local Attachment" ma:default="False" ma:description="" ma:internalName="LocalAttachment" ma:readOnly="true">
      <xsd:simpleType>
        <xsd:restriction base="dms:Boolean"/>
      </xsd:simpleType>
    </xsd:element>
    <xsd:element name="CCMSystemID" ma:index="34" nillable="true" ma:displayName="CCMSystemID" ma:hidden="true" ma:internalName="CCMSystemID" ma:readOnly="true">
      <xsd:simpleType>
        <xsd:restriction base="dms:Text"/>
      </xsd:simpleType>
    </xsd:element>
    <xsd:element name="CCMTemplateID" ma:index="35" nillable="true" ma:displayName="CCMTemplateID" ma:decimals="0" ma:default="0" ma:hidden="true" ma:internalName="CCMTemplateID" ma:readOnly="true">
      <xsd:simpleType>
        <xsd:restriction base="dms:Number"/>
      </xsd:simpleType>
    </xsd:element>
    <xsd:element name="CaseID" ma:index="36" nillable="true" ma:displayName="Sags ID" ma:default="Tildeler" ma:internalName="CaseID" ma:readOnly="true">
      <xsd:simpleType>
        <xsd:restriction base="dms:Text"/>
      </xsd:simpleType>
    </xsd:element>
    <xsd:element name="Finalized" ma:index="37" nillable="true" ma:displayName="Endeligt" ma:default="False" ma:internalName="Finalized" ma:readOnly="true">
      <xsd:simpleType>
        <xsd:restriction base="dms:Boolean"/>
      </xsd:simpleType>
    </xsd:element>
    <xsd:element name="Related" ma:index="38" nillable="true" ma:displayName="Vedhæftet dokument" ma:default="False" ma:internalName="Related" ma:readOnly="true">
      <xsd:simpleType>
        <xsd:restriction base="dms:Boolean"/>
      </xsd:simpleType>
    </xsd:element>
    <xsd:element name="RegistrationDate" ma:index="39" nillable="true" ma:displayName="Registrerings dato" ma:format="DateTime" ma:internalName="RegistrationDate" ma:readOnly="true">
      <xsd:simpleType>
        <xsd:restriction base="dms:DateTime"/>
      </xsd:simpleType>
    </xsd:element>
    <xsd:element name="MailHasAttachments" ma:index="41" nillable="true" ma:displayName="E-mail har vedhæftede filer" ma:default="False" ma:internalName="MailHasAttachments" ma:readOnly="true">
      <xsd:simpleType>
        <xsd:restriction base="dms:Boolean"/>
      </xsd:simpleType>
    </xsd:element>
    <xsd:element name="WasEncrypted" ma:index="42" nillable="true" ma:displayName="Krypteret" ma:default="False" ma:internalName="WasEncrypted" ma:readOnly="true">
      <xsd:simpleType>
        <xsd:restriction base="dms:Boolean"/>
      </xsd:simpleType>
    </xsd:element>
    <xsd:element name="WasSigned" ma:index="43" nillable="true" ma:displayName="Signeret" ma:default="False" ma:internalName="WasSigned" ma:readOnly="true">
      <xsd:simpleType>
        <xsd:restriction base="dms:Boolean"/>
      </xsd:simpleType>
    </xsd:element>
    <xsd:element name="CCMConversation" ma:index="54" nillable="true" ma:displayName="Samtale" ma:internalName="CCMConvers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825c00-794b-4b01-891f-f0b0fba010d8" elementFormDefault="qualified">
    <xsd:import namespace="http://schemas.microsoft.com/office/2006/documentManagement/types"/>
    <xsd:import namespace="http://schemas.microsoft.com/office/infopath/2007/PartnerControls"/>
    <xsd:element name="Ansvarlig" ma:index="3" ma:displayName="Ansvarlig" ma:list="UserInfo" ma:SharePointGroup="0" ma:internalName="Ansvarlig"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nden_x0020_interessent" ma:index="11" nillable="true" ma:displayName="Anden interessent" ma:internalName="Anden_x0020_interessent">
      <xsd:simpleType>
        <xsd:restriction base="dms:Note">
          <xsd:maxLength value="255"/>
        </xsd:restriction>
      </xsd:simpleType>
    </xsd:element>
    <xsd:element name="Kommentarer" ma:index="12" nillable="true" ma:displayName="Kommentarer" ma:description="Diverse kommentarer til dokumentet - herunder en evt. interessents rolle" ma:internalName="Kommentarer">
      <xsd:simpleType>
        <xsd:restriction base="dms:Note">
          <xsd:maxLength value="255"/>
        </xsd:restriction>
      </xsd:simpleType>
    </xsd:element>
    <xsd:element name="Kilde" ma:index="13" nillable="true" ma:displayName="Kilde" ma:description="Datakilde" ma:internalName="Kilde">
      <xsd:simpleType>
        <xsd:restriction base="dms:Note">
          <xsd:maxLength value="255"/>
        </xsd:restriction>
      </xsd:simpleType>
    </xsd:element>
    <xsd:element name="Modtaget" ma:index="14" nillable="true" ma:displayName="Modtaget" ma:format="DateTime" ma:internalName="Modtaget">
      <xsd:simpleType>
        <xsd:restriction base="dms:DateTime"/>
      </xsd:simpleType>
    </xsd:element>
    <xsd:element name="Afsendt" ma:index="15" nillable="true" ma:displayName="Afsendt" ma:format="DateTime" ma:internalName="Afsendt">
      <xsd:simpleType>
        <xsd:restriction base="dms:DateTime"/>
      </xsd:simpleType>
    </xsd:element>
    <xsd:element name="Emne" ma:index="16" nillable="true" ma:displayName="Emne" ma:internalName="Emne">
      <xsd:simpleType>
        <xsd:restriction base="dms:Text">
          <xsd:maxLength value="255"/>
        </xsd:restriction>
      </xsd:simpleType>
    </xsd:element>
    <xsd:element name="Fortrolighed" ma:index="17" nillable="true" ma:displayName="Fortrolighed" ma:internalName="Fortrolighed">
      <xsd:simpleType>
        <xsd:restriction base="dms:Text">
          <xsd:maxLength value="255"/>
        </xsd:restriction>
      </xsd:simpleType>
    </xsd:element>
    <xsd:element name="Afsender" ma:index="18" nillable="true" ma:displayName="Afsender" ma:internalName="Afsender">
      <xsd:simpleType>
        <xsd:restriction base="dms:Text">
          <xsd:maxLength value="255"/>
        </xsd:restriction>
      </xsd:simpleType>
    </xsd:element>
    <xsd:element name="Skabelon" ma:index="19" nillable="true" ma:displayName="Skabelon" ma:format="Dropdown" ma:internalName="Skabelon">
      <xsd:simpleType>
        <xsd:restriction base="dms:Choice">
          <xsd:enumeration value="Bilagsforside"/>
          <xsd:enumeration value="Brev"/>
          <xsd:enumeration value="Covernote"/>
          <xsd:enumeration value="Dagsorden"/>
          <xsd:enumeration value="Referat"/>
          <xsd:enumeration value="Notat"/>
          <xsd:enumeration value="Tomt"/>
        </xsd:restriction>
      </xsd:simpleType>
    </xsd:element>
  </xsd:schema>
  <xsd:schema xmlns:xsd="http://www.w3.org/2001/XMLSchema" xmlns:xs="http://www.w3.org/2001/XMLSchema" xmlns:dms="http://schemas.microsoft.com/office/2006/documentManagement/types" xmlns:pc="http://schemas.microsoft.com/office/infopath/2007/PartnerControls" targetNamespace="dea646c7-6aba-4e7d-8df7-86d97ba62ac2" elementFormDefault="qualified">
    <xsd:import namespace="http://schemas.microsoft.com/office/2006/documentManagement/types"/>
    <xsd:import namespace="http://schemas.microsoft.com/office/infopath/2007/PartnerControls"/>
    <xsd:element name="Preview" ma:index="40" nillable="true" ma:displayName="Preview" ma:internalName="Preview">
      <xsd:simpleType>
        <xsd:restriction base="dms:Unknown"/>
      </xsd:simpleType>
    </xsd:element>
    <xsd:element name="a0cfaba075054437b654a6aee2336e87" ma:index="45" ma:taxonomy="true" ma:internalName="a0cfaba075054437b654a6aee2336e87" ma:taxonomyFieldName="MMDokumenttype" ma:displayName="Dokumenttype" ma:fieldId="{a0cfaba0-7505-4437-b654-a6aee2336e87}" ma:sspId="c92aeb95-4648-4b78-a619-fea4b7739beb" ma:termSetId="77279487-eba6-46a7-82dc-195988f721be" ma:anchorId="1833d3e4-8752-4955-83a6-2d2354b3b148" ma:open="false" ma:isKeyword="false">
      <xsd:complexType>
        <xsd:sequence>
          <xsd:element ref="pc:Terms" minOccurs="0" maxOccurs="1"/>
        </xsd:sequence>
      </xsd:complexType>
    </xsd:element>
    <xsd:element name="l2ded89e9e5842859aa34336d3518b4d" ma:index="46" nillable="true" ma:taxonomy="true" ma:internalName="l2ded89e9e5842859aa34336d3518b4d" ma:taxonomyFieldName="MMOrganisation_x0020_som_x0020_interessent" ma:displayName="Organisation som interessent" ma:fieldId="{52ded89e-9e58-4285-9aa3-4336d3518b4d}" ma:taxonomyMulti="true" ma:sspId="c92aeb95-4648-4b78-a619-fea4b7739beb" ma:termSetId="77279487-eba6-46a7-82dc-195988f721be" ma:anchorId="89167bd2-5320-46aa-ad00-d38c38c81e82" ma:open="false" ma:isKeyword="false">
      <xsd:complexType>
        <xsd:sequence>
          <xsd:element ref="pc:Terms" minOccurs="0" maxOccurs="1"/>
        </xsd:sequence>
      </xsd:complexType>
    </xsd:element>
    <xsd:element name="m11d3cdad41b4b64a42118903d03610b" ma:index="47" ma:taxonomy="true" ma:internalName="m11d3cdad41b4b64a42118903d03610b" ma:taxonomyFieldName="MMEmneord" ma:displayName="Emneord" ma:fieldId="{611d3cda-d41b-4b64-a421-18903d03610b}" ma:taxonomyMulti="true" ma:sspId="c92aeb95-4648-4b78-a619-fea4b7739beb" ma:termSetId="77279487-eba6-46a7-82dc-195988f721be" ma:anchorId="bcfdb548-9534-4ff3-9ba0-3acfe708ed51" ma:open="false" ma:isKeyword="false">
      <xsd:complexType>
        <xsd:sequence>
          <xsd:element ref="pc:Terms" minOccurs="0" maxOccurs="1"/>
        </xsd:sequence>
      </xsd:complexType>
    </xsd:element>
    <xsd:element name="c7bbb78065ab41c4a94386f757e407bd" ma:index="48" nillable="true" ma:taxonomy="true" ma:internalName="c7bbb78065ab41c4a94386f757e407bd" ma:taxonomyFieldName="MMMO_x0020_som_x0020_interessent" ma:displayName="MO som interessent" ma:fieldId="{c7bbb780-65ab-41c4-a943-86f757e407bd}" ma:taxonomyMulti="true" ma:sspId="c92aeb95-4648-4b78-a619-fea4b7739beb" ma:termSetId="77279487-eba6-46a7-82dc-195988f721be" ma:anchorId="86013926-6c03-42a1-a471-8d9ed026a9a4" ma:open="false" ma:isKeyword="false">
      <xsd:complexType>
        <xsd:sequence>
          <xsd:element ref="pc:Terms" minOccurs="0" maxOccurs="1"/>
        </xsd:sequence>
      </xsd:complexType>
    </xsd:element>
    <xsd:element name="ba15e9814c7e4c47af0690c2b50db1e1" ma:index="49" nillable="true" ma:taxonomy="true" ma:internalName="ba15e9814c7e4c47af0690c2b50db1e1" ma:taxonomyFieldName="MMMinisterium_x0020_som_x0020_interessent" ma:displayName="Ministerium som interessent" ma:fieldId="{ba15e981-4c7e-4c47-af06-90c2b50db1e1}" ma:taxonomyMulti="true" ma:sspId="c92aeb95-4648-4b78-a619-fea4b7739beb" ma:termSetId="77279487-eba6-46a7-82dc-195988f721be" ma:anchorId="77b6d489-6429-4bbc-8835-01b5cd173732" ma:open="false" ma:isKeyword="false">
      <xsd:complexType>
        <xsd:sequence>
          <xsd:element ref="pc:Terms" minOccurs="0" maxOccurs="1"/>
        </xsd:sequence>
      </xsd:complexType>
    </xsd:element>
    <xsd:element name="na67a54a690945b59a7509351b66f8b9" ma:index="50" nillable="true" ma:taxonomy="true" ma:internalName="na67a54a690945b59a7509351b66f8b9" ma:taxonomyFieldName="MMUnderskriver_x0020_brev_x002f_e_x002d_mail" ma:displayName="Underskriver" ma:fieldId="{7a67a54a-6909-45b5-9a75-09351b66f8b9}" ma:taxonomyMulti="true" ma:sspId="c92aeb95-4648-4b78-a619-fea4b7739beb" ma:termSetId="77279487-eba6-46a7-82dc-195988f721be" ma:anchorId="0c0b4dd5-770b-4bdb-841b-2ff0d465dc46" ma:open="false" ma:isKeyword="false">
      <xsd:complexType>
        <xsd:sequence>
          <xsd:element ref="pc:Terms" minOccurs="0" maxOccurs="1"/>
        </xsd:sequence>
      </xsd:complexType>
    </xsd:element>
    <xsd:element name="lf33d520118e4ee39e29fa73ec5d2d40" ma:index="51" nillable="true" ma:taxonomy="true" ma:internalName="lf33d520118e4ee39e29fa73ec5d2d40" ma:taxonomyFieldName="MMParti_x0020_som_x0020_interessent" ma:displayName="Parti som interessent" ma:fieldId="{5f33d520-118e-4ee3-9e29-fa73ec5d2d40}" ma:taxonomyMulti="true" ma:sspId="c92aeb95-4648-4b78-a619-fea4b7739beb" ma:termSetId="77279487-eba6-46a7-82dc-195988f721be" ma:anchorId="1c15859c-befc-41ed-a712-f6d4c83dc188" ma:open="false" ma:isKeyword="false">
      <xsd:complexType>
        <xsd:sequence>
          <xsd:element ref="pc:Terms" minOccurs="0" maxOccurs="1"/>
        </xsd:sequence>
      </xsd:complexType>
    </xsd:element>
    <xsd:element name="db8e0b1070e04ba1b1109b8da4fc168d" ma:index="52" nillable="true" ma:taxonomy="true" ma:internalName="db8e0b1070e04ba1b1109b8da4fc168d" ma:taxonomyFieldName="MMInternational_x0020_part_x0020_som_x0020_interessent" ma:displayName="International part som interessent" ma:fieldId="{db8e0b10-70e0-4ba1-b110-9b8da4fc168d}" ma:taxonomyMulti="true" ma:sspId="c92aeb95-4648-4b78-a619-fea4b7739beb" ma:termSetId="77279487-eba6-46a7-82dc-195988f721be" ma:anchorId="e92baf25-0703-4e2d-ac8f-c32102f7a730" ma:open="false" ma:isKeyword="false">
      <xsd:complexType>
        <xsd:sequence>
          <xsd:element ref="pc:Terms" minOccurs="0" maxOccurs="1"/>
        </xsd:sequence>
      </xsd:complexType>
    </xsd:element>
    <xsd:element name="n4f11835f974441fbefdb7cc68184d51" ma:index="53" nillable="true" ma:taxonomy="true" ma:internalName="n4f11835f974441fbefdb7cc68184d51" ma:taxonomyFieldName="MMGodkendt_x0020_af_x0020_POG_x0020_eller_x0020_valgt_x0020_ledelse" ma:displayName="Godkendt af POG eller valgt ledelse" ma:fieldId="{74f11835-f974-441f-befd-b7cc68184d51}" ma:sspId="c92aeb95-4648-4b78-a619-fea4b7739beb" ma:termSetId="77279487-eba6-46a7-82dc-195988f721be" ma:anchorId="d6d153e5-c8bf-4276-813c-524a432c8a5d" ma:open="false" ma:isKeyword="false">
      <xsd:complexType>
        <xsd:sequence>
          <xsd:element ref="pc:Terms" minOccurs="0" maxOccurs="1"/>
        </xsd:sequence>
      </xsd:complexType>
    </xsd:element>
    <xsd:element name="Gyldighed" ma:index="57" nillable="true" ma:displayName="Gyldighed" ma:default="(Ingen)" ma:description="Gyldighed for politikker, strategier, kommunikationsplaner og aftaler" ma:format="Dropdown" ma:internalName="Gyldighed">
      <xsd:simpleType>
        <xsd:restriction base="dms:Choice">
          <xsd:enumeration value="(Ingen)"/>
          <xsd:enumeration value="Gældende"/>
          <xsd:enumeration value="Historisk"/>
        </xsd:restriction>
      </xsd:simpleType>
    </xsd:element>
  </xsd:schema>
  <xsd:schema xmlns:xsd="http://www.w3.org/2001/XMLSchema" xmlns:xs="http://www.w3.org/2001/XMLSchema" xmlns:dms="http://schemas.microsoft.com/office/2006/documentManagement/types" xmlns:pc="http://schemas.microsoft.com/office/infopath/2007/PartnerControls" targetNamespace="fb3421e0-91ac-4780-b5cf-181ad1cb62e8"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f30a8711-5b56-4538-ba75-9abc2cc6f30b}" ma:internalName="TaxCatchAll" ma:showField="CatchAllData" ma:web="fb3421e0-91ac-4780-b5cf-181ad1cb62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Indholdstype"/>
        <xsd:element ref="dc:title"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DocID xmlns="http://schemas.microsoft.com/sharepoint/v3">71661</DocID>
    <CaseID xmlns="http://schemas.microsoft.com/sharepoint/v3">POS-2010-00017</CaseID>
    <Dokumentdato xmlns="http://schemas.microsoft.com/sharepoint/v3">2015-11-17T23:00:00+00:00</Dokumentdato>
    <Skabelon xmlns="3c825c00-794b-4b01-891f-f0b0fba010d8">Brev</Skabelon>
    <TaxCatchAll xmlns="fb3421e0-91ac-4780-b5cf-181ad1cb62e8">
      <Value>16</Value>
      <Value>5</Value>
      <Value>13</Value>
    </TaxCatchAll>
    <Preview xmlns="dea646c7-6aba-4e7d-8df7-86d97ba62ac2" xsi:nil="true"/>
    <Modtaget xmlns="3c825c00-794b-4b01-891f-f0b0fba010d8" xsi:nil="true"/>
    <Afsender xmlns="3c825c00-794b-4b01-891f-f0b0fba010d8" xsi:nil="true"/>
    <lf33d520118e4ee39e29fa73ec5d2d40 xmlns="dea646c7-6aba-4e7d-8df7-86d97ba62ac2">
      <Terms xmlns="http://schemas.microsoft.com/office/infopath/2007/PartnerControls"/>
    </lf33d520118e4ee39e29fa73ec5d2d40>
    <Ansvarlig xmlns="3c825c00-794b-4b01-891f-f0b0fba010d8">
      <UserInfo>
        <DisplayName>DADOM\fld</DisplayName>
        <AccountId>29</AccountId>
        <AccountType/>
      </UserInfo>
    </Ansvarlig>
    <Afsendt xmlns="3c825c00-794b-4b01-891f-f0b0fba010d8" xsi:nil="true"/>
    <Fortrolighed xmlns="3c825c00-794b-4b01-891f-f0b0fba010d8" xsi:nil="true"/>
    <l2ded89e9e5842859aa34336d3518b4d xmlns="dea646c7-6aba-4e7d-8df7-86d97ba62ac2">
      <Terms xmlns="http://schemas.microsoft.com/office/infopath/2007/PartnerControls"/>
    </l2ded89e9e5842859aa34336d3518b4d>
    <ba15e9814c7e4c47af0690c2b50db1e1 xmlns="dea646c7-6aba-4e7d-8df7-86d97ba62ac2">
      <Terms xmlns="http://schemas.microsoft.com/office/infopath/2007/PartnerControls"/>
    </ba15e9814c7e4c47af0690c2b50db1e1>
    <Kilde xmlns="3c825c00-794b-4b01-891f-f0b0fba010d8" xsi:nil="true"/>
    <a0cfaba075054437b654a6aee2336e87 xmlns="dea646c7-6aba-4e7d-8df7-86d97ba62ac2">
      <Terms xmlns="http://schemas.microsoft.com/office/infopath/2007/PartnerControls">
        <TermInfo xmlns="http://schemas.microsoft.com/office/infopath/2007/PartnerControls">
          <TermName xmlns="http://schemas.microsoft.com/office/infopath/2007/PartnerControls">Brev</TermName>
          <TermId xmlns="http://schemas.microsoft.com/office/infopath/2007/PartnerControls">439fbc63-ea06-420a-8e8c-915a2b72d242</TermId>
        </TermInfo>
      </Terms>
    </a0cfaba075054437b654a6aee2336e87>
    <n4f11835f974441fbefdb7cc68184d51 xmlns="dea646c7-6aba-4e7d-8df7-86d97ba62ac2">
      <Terms xmlns="http://schemas.microsoft.com/office/infopath/2007/PartnerControls"/>
    </n4f11835f974441fbefdb7cc68184d51>
    <Anden_x0020_interessent xmlns="3c825c00-794b-4b01-891f-f0b0fba010d8" xsi:nil="true"/>
    <na67a54a690945b59a7509351b66f8b9 xmlns="dea646c7-6aba-4e7d-8df7-86d97ba62ac2">
      <Terms xmlns="http://schemas.microsoft.com/office/infopath/2007/PartnerControls"/>
    </na67a54a690945b59a7509351b66f8b9>
    <Kommentarer xmlns="3c825c00-794b-4b01-891f-f0b0fba010d8" xsi:nil="true"/>
    <db8e0b1070e04ba1b1109b8da4fc168d xmlns="dea646c7-6aba-4e7d-8df7-86d97ba62ac2">
      <Terms xmlns="http://schemas.microsoft.com/office/infopath/2007/PartnerControls"/>
    </db8e0b1070e04ba1b1109b8da4fc168d>
    <Gyldighed xmlns="dea646c7-6aba-4e7d-8df7-86d97ba62ac2">(Ingen)</Gyldighed>
    <Emne xmlns="3c825c00-794b-4b01-891f-f0b0fba010d8" xsi:nil="true"/>
    <m11d3cdad41b4b64a42118903d03610b xmlns="dea646c7-6aba-4e7d-8df7-86d97ba62ac2">
      <Terms xmlns="http://schemas.microsoft.com/office/infopath/2007/PartnerControls">
        <TermInfo xmlns="http://schemas.microsoft.com/office/infopath/2007/PartnerControls">
          <TermName xmlns="http://schemas.microsoft.com/office/infopath/2007/PartnerControls">Forskels- og ligebehandling</TermName>
          <TermId xmlns="http://schemas.microsoft.com/office/infopath/2007/PartnerControls">8b36a79f-5095-44e8-b6a9-937a319358f7</TermId>
        </TermInfo>
        <TermInfo xmlns="http://schemas.microsoft.com/office/infopath/2007/PartnerControls">
          <TermName xmlns="http://schemas.microsoft.com/office/infopath/2007/PartnerControls">Udenlandsk arbejdskraft</TermName>
          <TermId xmlns="http://schemas.microsoft.com/office/infopath/2007/PartnerControls">f17ddf75-5628-420c-b880-e52f9c6d8e74</TermId>
        </TermInfo>
      </Terms>
    </m11d3cdad41b4b64a42118903d03610b>
    <c7bbb78065ab41c4a94386f757e407bd xmlns="dea646c7-6aba-4e7d-8df7-86d97ba62ac2">
      <Terms xmlns="http://schemas.microsoft.com/office/infopath/2007/PartnerControls"/>
    </c7bbb78065ab41c4a94386f757e407bd>
    <LocalAttachment xmlns="http://schemas.microsoft.com/sharepoint/v3">false</LocalAttachment>
    <CCMSystemID xmlns="http://schemas.microsoft.com/sharepoint/v3">fb8fb37b-6e0b-4273-82d5-82581d7f4b4d</CCMSystemID>
    <Finalized xmlns="http://schemas.microsoft.com/sharepoint/v3">false</Finalized>
    <CCMTemplateVersion xmlns="http://schemas.microsoft.com/sharepoint/v3" xsi:nil="true"/>
    <CaseRecordNumber xmlns="http://schemas.microsoft.com/sharepoint/v3">0</CaseRecordNumber>
    <RegistrationDate xmlns="http://schemas.microsoft.com/sharepoint/v3" xsi:nil="true"/>
    <CCMTemplateName xmlns="http://schemas.microsoft.com/sharepoint/v3" xsi:nil="true"/>
    <Related xmlns="http://schemas.microsoft.com/sharepoint/v3">false</Related>
    <CCMTemplateID xmlns="http://schemas.microsoft.com/sharepoint/v3">0</CCMTemplate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EC4FB-FDDC-44F1-A237-D49F66C4A2AE}">
  <ds:schemaRefs>
    <ds:schemaRef ds:uri="http://schemas.microsoft.com/sharepoint/v3/contenttype/forms"/>
  </ds:schemaRefs>
</ds:datastoreItem>
</file>

<file path=customXml/itemProps2.xml><?xml version="1.0" encoding="utf-8"?>
<ds:datastoreItem xmlns:ds="http://schemas.openxmlformats.org/officeDocument/2006/customXml" ds:itemID="{20C72A44-304F-4773-9329-4EFC156D6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825c00-794b-4b01-891f-f0b0fba010d8"/>
    <ds:schemaRef ds:uri="dea646c7-6aba-4e7d-8df7-86d97ba62ac2"/>
    <ds:schemaRef ds:uri="fb3421e0-91ac-4780-b5cf-181ad1cb62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3A8A6E-DD0E-4988-8DBF-B6F19275CFEC}">
  <ds:schemaRefs>
    <ds:schemaRef ds:uri="http://purl.org/dc/dcmitype/"/>
    <ds:schemaRef ds:uri="http://schemas.microsoft.com/office/2006/metadata/properties"/>
    <ds:schemaRef ds:uri="http://schemas.microsoft.com/office/2006/documentManagement/types"/>
    <ds:schemaRef ds:uri="3c825c00-794b-4b01-891f-f0b0fba010d8"/>
    <ds:schemaRef ds:uri="http://schemas.microsoft.com/office/infopath/2007/PartnerControls"/>
    <ds:schemaRef ds:uri="fb3421e0-91ac-4780-b5cf-181ad1cb62e8"/>
    <ds:schemaRef ds:uri="http://purl.org/dc/terms/"/>
    <ds:schemaRef ds:uri="http://purl.org/dc/elements/1.1/"/>
    <ds:schemaRef ds:uri="http://schemas.microsoft.com/sharepoint/v3"/>
    <ds:schemaRef ds:uri="http://schemas.openxmlformats.org/package/2006/metadata/core-properties"/>
    <ds:schemaRef ds:uri="dea646c7-6aba-4e7d-8df7-86d97ba62ac2"/>
    <ds:schemaRef ds:uri="http://www.w3.org/XML/1998/namespace"/>
  </ds:schemaRefs>
</ds:datastoreItem>
</file>

<file path=customXml/itemProps4.xml><?xml version="1.0" encoding="utf-8"?>
<ds:datastoreItem xmlns:ds="http://schemas.openxmlformats.org/officeDocument/2006/customXml" ds:itemID="{E06010C7-48D5-47E1-A30E-EF5042BD6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 Engelsk</Template>
  <TotalTime>0</TotalTime>
  <Pages>3</Pages>
  <Words>1239</Words>
  <Characters>6595</Characters>
  <Application>Microsoft Office Word</Application>
  <DocSecurity>0</DocSecurity>
  <Lines>54</Lines>
  <Paragraphs>15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Brev ENGELSK</vt:lpstr>
      <vt:lpstr>Brev ENGELSK</vt:lpstr>
    </vt:vector>
  </TitlesOfParts>
  <Company>Dansk Arbejdsgiverforening</Company>
  <LinksUpToDate>false</LinksUpToDate>
  <CharactersWithSpaces>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ENGELSK</dc:title>
  <dc:creator>DA Bruger</dc:creator>
  <cp:lastModifiedBy>Kerstin Ahlberg</cp:lastModifiedBy>
  <cp:revision>2</cp:revision>
  <cp:lastPrinted>2016-01-05T12:32:00Z</cp:lastPrinted>
  <dcterms:created xsi:type="dcterms:W3CDTF">2016-01-22T14:49:00Z</dcterms:created>
  <dcterms:modified xsi:type="dcterms:W3CDTF">2016-01-22T14:49:00Z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8ce7523cba54441843a982fc920ecf4">
    <vt:lpwstr>Brev|439fbc63-ea06-420a-8e8c-915a2b72d242</vt:lpwstr>
  </property>
  <property fmtid="{D5CDD505-2E9C-101B-9397-08002B2CF9AE}" pid="3" name="Addins">
    <vt:lpwstr>Brev_engelsk</vt:lpwstr>
  </property>
  <property fmtid="{D5CDD505-2E9C-101B-9397-08002B2CF9AE}" pid="4" name="Ansvarlig">
    <vt:lpwstr/>
  </property>
  <property fmtid="{D5CDD505-2E9C-101B-9397-08002B2CF9AE}" pid="5" name="CaseRecordNumber">
    <vt:i4>0</vt:i4>
  </property>
  <property fmtid="{D5CDD505-2E9C-101B-9397-08002B2CF9AE}" pid="6" name="CCMSystem">
    <vt:lpwstr> </vt:lpwstr>
  </property>
  <property fmtid="{D5CDD505-2E9C-101B-9397-08002B2CF9AE}" pid="7" name="CCMSystemID">
    <vt:lpwstr>fb8fb37b-6e0b-4273-82d5-82581d7f4b4d</vt:lpwstr>
  </property>
  <property fmtid="{D5CDD505-2E9C-101B-9397-08002B2CF9AE}" pid="8" name="CCMTemplateName">
    <vt:lpwstr/>
  </property>
  <property fmtid="{D5CDD505-2E9C-101B-9397-08002B2CF9AE}" pid="9" name="CCMTemplateVersion">
    <vt:lpwstr/>
  </property>
  <property fmtid="{D5CDD505-2E9C-101B-9397-08002B2CF9AE}" pid="10" name="ContentTypeId">
    <vt:lpwstr>0x010100AC085CFC53BC46CEA2EADE194AD9D48200B2B4BD145126E146AB8FECD7ABF5EA50</vt:lpwstr>
  </property>
  <property fmtid="{D5CDD505-2E9C-101B-9397-08002B2CF9AE}" pid="11" name="Dokument type">
    <vt:lpwstr>Brev</vt:lpwstr>
  </property>
  <property fmtid="{D5CDD505-2E9C-101B-9397-08002B2CF9AE}" pid="12" name="Eksternt dokument">
    <vt:lpwstr>false</vt:lpwstr>
  </property>
  <property fmtid="{D5CDD505-2E9C-101B-9397-08002B2CF9AE}" pid="13" name="Finalized">
    <vt:lpwstr>false</vt:lpwstr>
  </property>
  <property fmtid="{D5CDD505-2E9C-101B-9397-08002B2CF9AE}" pid="14" name="Indholdsansvarlig">
    <vt:lpwstr/>
  </property>
  <property fmtid="{D5CDD505-2E9C-101B-9397-08002B2CF9AE}" pid="15" name="Local Attachment">
    <vt:lpwstr>false</vt:lpwstr>
  </property>
  <property fmtid="{D5CDD505-2E9C-101B-9397-08002B2CF9AE}" pid="16" name="MMDokumenttype">
    <vt:lpwstr>5;#Brev|439fbc63-ea06-420a-8e8c-915a2b72d242</vt:lpwstr>
  </property>
  <property fmtid="{D5CDD505-2E9C-101B-9397-08002B2CF9AE}" pid="17" name="Order">
    <vt:r8>4600</vt:r8>
  </property>
  <property fmtid="{D5CDD505-2E9C-101B-9397-08002B2CF9AE}" pid="18" name="Related">
    <vt:lpwstr>false</vt:lpwstr>
  </property>
  <property fmtid="{D5CDD505-2E9C-101B-9397-08002B2CF9AE}" pid="19" name="TemplateUrl">
    <vt:lpwstr/>
  </property>
  <property fmtid="{D5CDD505-2E9C-101B-9397-08002B2CF9AE}" pid="20" name="vti_description">
    <vt:lpwstr/>
  </property>
  <property fmtid="{D5CDD505-2E9C-101B-9397-08002B2CF9AE}" pid="21" name="xd_ProgID">
    <vt:lpwstr/>
  </property>
  <property fmtid="{D5CDD505-2E9C-101B-9397-08002B2CF9AE}" pid="22" name="_CopySource">
    <vt:lpwstr/>
  </property>
  <property fmtid="{D5CDD505-2E9C-101B-9397-08002B2CF9AE}" pid="23" name="MMParti_x0020_som_x0020_interessent">
    <vt:lpwstr/>
  </property>
  <property fmtid="{D5CDD505-2E9C-101B-9397-08002B2CF9AE}" pid="24" name="MMMO_x0020_som_x0020_interessent">
    <vt:lpwstr/>
  </property>
  <property fmtid="{D5CDD505-2E9C-101B-9397-08002B2CF9AE}" pid="25" name="MMUnderskriver_x0020_brev_x002f_e_x002d_mail">
    <vt:lpwstr/>
  </property>
  <property fmtid="{D5CDD505-2E9C-101B-9397-08002B2CF9AE}" pid="26" name="MMEmneord">
    <vt:lpwstr>13;#Forskels- og ligebehandling|8b36a79f-5095-44e8-b6a9-937a319358f7;#16;#Udenlandsk arbejdskraft|f17ddf75-5628-420c-b880-e52f9c6d8e74</vt:lpwstr>
  </property>
  <property fmtid="{D5CDD505-2E9C-101B-9397-08002B2CF9AE}" pid="27" name="MMInternational_x0020_part_x0020_som_x0020_interessent">
    <vt:lpwstr/>
  </property>
  <property fmtid="{D5CDD505-2E9C-101B-9397-08002B2CF9AE}" pid="28" name="MMMinisterium_x0020_som_x0020_interessent">
    <vt:lpwstr/>
  </property>
  <property fmtid="{D5CDD505-2E9C-101B-9397-08002B2CF9AE}" pid="29" name="MMOrganisation_x0020_som_x0020_interessent">
    <vt:lpwstr/>
  </property>
  <property fmtid="{D5CDD505-2E9C-101B-9397-08002B2CF9AE}" pid="30" name="MMMinisterium som interessent">
    <vt:lpwstr/>
  </property>
  <property fmtid="{D5CDD505-2E9C-101B-9397-08002B2CF9AE}" pid="31" name="MMParti som interessent">
    <vt:lpwstr/>
  </property>
  <property fmtid="{D5CDD505-2E9C-101B-9397-08002B2CF9AE}" pid="32" name="MMMO som interessent">
    <vt:lpwstr/>
  </property>
  <property fmtid="{D5CDD505-2E9C-101B-9397-08002B2CF9AE}" pid="33" name="MMInternational part som interessent">
    <vt:lpwstr/>
  </property>
  <property fmtid="{D5CDD505-2E9C-101B-9397-08002B2CF9AE}" pid="34" name="MMOrganisation som interessent">
    <vt:lpwstr/>
  </property>
  <property fmtid="{D5CDD505-2E9C-101B-9397-08002B2CF9AE}" pid="35" name="MMUnderskriver brev/e-mail">
    <vt:lpwstr/>
  </property>
</Properties>
</file>